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8B" w:rsidRPr="00DC388B" w:rsidRDefault="00DC388B" w:rsidP="00DC388B">
      <w:r w:rsidRPr="00DC388B">
        <w:t>STANDING RULES</w:t>
      </w:r>
    </w:p>
    <w:p w:rsidR="00DC388B" w:rsidRPr="00DC388B" w:rsidRDefault="00DC388B" w:rsidP="00DC388B">
      <w:r w:rsidRPr="00DC388B">
        <w:t xml:space="preserve">Standing rules provide continuity to the </w:t>
      </w:r>
      <w:r w:rsidRPr="00DC388B">
        <w:t>Network</w:t>
      </w:r>
      <w:r w:rsidRPr="00DC388B">
        <w:t xml:space="preserve"> by setting operating policies that can be referred to year after year to determine what procedure is followed. Basic information on Standing Rules as well as a few examples </w:t>
      </w:r>
      <w:proofErr w:type="gramStart"/>
      <w:r w:rsidRPr="00DC388B">
        <w:t>follow</w:t>
      </w:r>
      <w:proofErr w:type="gramEnd"/>
      <w:r w:rsidRPr="00DC388B">
        <w:t xml:space="preserve">. </w:t>
      </w:r>
    </w:p>
    <w:p w:rsidR="00DC388B" w:rsidRPr="00DC388B" w:rsidRDefault="00DC388B" w:rsidP="00DC388B">
      <w:pPr>
        <w:ind w:left="720" w:hanging="720"/>
      </w:pPr>
      <w:r w:rsidRPr="00DC388B">
        <w:t>•</w:t>
      </w:r>
      <w:r w:rsidRPr="00DC388B">
        <w:tab/>
        <w:t xml:space="preserve">Standing Rules relate to the administration of a </w:t>
      </w:r>
      <w:r w:rsidRPr="00DC388B">
        <w:t>Network</w:t>
      </w:r>
      <w:r w:rsidRPr="00DC388B">
        <w:t>. They cannot be used to grant or limit rights of membership.</w:t>
      </w:r>
    </w:p>
    <w:p w:rsidR="00DC388B" w:rsidRPr="00DC388B" w:rsidRDefault="00DC388B" w:rsidP="00DC388B">
      <w:pPr>
        <w:ind w:left="720" w:hanging="720"/>
      </w:pPr>
      <w:r w:rsidRPr="00DC388B">
        <w:t>•</w:t>
      </w:r>
      <w:r w:rsidRPr="00DC388B">
        <w:tab/>
        <w:t>A Standing Rule can be adopted by majority vote at a Governing Board Meeting. Changes should be noticed periodically to the membership.</w:t>
      </w:r>
    </w:p>
    <w:p w:rsidR="00DC388B" w:rsidRPr="00DC388B" w:rsidRDefault="00DC388B" w:rsidP="00DC388B">
      <w:pPr>
        <w:ind w:left="720" w:hanging="720"/>
      </w:pPr>
      <w:r w:rsidRPr="00DC388B">
        <w:t>•</w:t>
      </w:r>
      <w:r w:rsidRPr="00DC388B">
        <w:tab/>
        <w:t xml:space="preserve">A Standing Rule remains in force until amended or rescinded. It does not bind future meetings if </w:t>
      </w:r>
      <w:proofErr w:type="gramStart"/>
      <w:r w:rsidRPr="00DC388B">
        <w:t>a majority desire</w:t>
      </w:r>
      <w:proofErr w:type="gramEnd"/>
      <w:r w:rsidRPr="00DC388B">
        <w:t xml:space="preserve"> to suspend it temporarily for the duration of a particular meeting.</w:t>
      </w:r>
    </w:p>
    <w:p w:rsidR="00DC388B" w:rsidRPr="00DC388B" w:rsidRDefault="00DC388B" w:rsidP="00DC388B">
      <w:r w:rsidRPr="00DC388B">
        <w:t>•</w:t>
      </w:r>
      <w:r w:rsidRPr="00DC388B">
        <w:tab/>
        <w:t>A Standing Rule can be amended by a majority vote.</w:t>
      </w:r>
    </w:p>
    <w:p w:rsidR="00DC388B" w:rsidRPr="00DC388B" w:rsidRDefault="00DC388B" w:rsidP="00DC388B">
      <w:r w:rsidRPr="00DC388B">
        <w:t>•</w:t>
      </w:r>
      <w:r w:rsidRPr="00DC388B">
        <w:tab/>
        <w:t>A Standing Rule can be suspended by a majority vote of a society for the duration of a meeting.</w:t>
      </w:r>
    </w:p>
    <w:p w:rsidR="00DC388B" w:rsidRPr="00DC388B" w:rsidRDefault="00DC388B" w:rsidP="00DC388B">
      <w:pPr>
        <w:ind w:left="720" w:hanging="720"/>
      </w:pPr>
      <w:r w:rsidRPr="00DC388B">
        <w:t>•</w:t>
      </w:r>
      <w:r w:rsidRPr="00DC388B">
        <w:tab/>
        <w:t>A Standing Rule can be rescinded by a two-thirds vote without previous notice or by a majority vote after notice on at least the preceding day.</w:t>
      </w:r>
    </w:p>
    <w:p w:rsidR="00DC388B" w:rsidRPr="00DC388B" w:rsidRDefault="00DC388B" w:rsidP="00DC388B">
      <w:r w:rsidRPr="00DC388B">
        <w:t>EXAMPLES OF STANDING RULES:</w:t>
      </w:r>
    </w:p>
    <w:p w:rsidR="00DC388B" w:rsidRPr="00DC388B" w:rsidRDefault="00DC388B" w:rsidP="00DC388B">
      <w:r w:rsidRPr="00DC388B">
        <w:t>Guest Policy</w:t>
      </w:r>
    </w:p>
    <w:p w:rsidR="00DC388B" w:rsidRPr="00DC388B" w:rsidRDefault="00DC388B" w:rsidP="00DC388B">
      <w:r w:rsidRPr="00DC388B">
        <w:t>1.</w:t>
      </w:r>
      <w:r w:rsidRPr="00DC388B">
        <w:tab/>
        <w:t>Speaker</w:t>
      </w:r>
    </w:p>
    <w:p w:rsidR="00DC388B" w:rsidRPr="00DC388B" w:rsidRDefault="00DC388B" w:rsidP="00DC388B">
      <w:r w:rsidRPr="00DC388B">
        <w:tab/>
        <w:t xml:space="preserve">Note: Determine if guest speakers are to receive a complimentary meal or other special recognition for their contribution to the </w:t>
      </w:r>
      <w:r w:rsidRPr="00DC388B">
        <w:t>Network</w:t>
      </w:r>
      <w:r w:rsidRPr="00DC388B">
        <w:t xml:space="preserve"> and include it in the Standing Rules. Does this policy apply to speakers who are </w:t>
      </w:r>
      <w:r>
        <w:t>Council</w:t>
      </w:r>
      <w:r w:rsidRPr="00DC388B">
        <w:t xml:space="preserve"> members and under what circumstances?</w:t>
      </w:r>
    </w:p>
    <w:p w:rsidR="00DC388B" w:rsidRPr="00DC388B" w:rsidRDefault="00DC388B" w:rsidP="00DC388B">
      <w:r w:rsidRPr="00DC388B">
        <w:t>2.</w:t>
      </w:r>
      <w:r w:rsidRPr="00DC388B">
        <w:tab/>
        <w:t>Non-Members</w:t>
      </w:r>
    </w:p>
    <w:p w:rsidR="00DC388B" w:rsidRPr="00DC388B" w:rsidRDefault="00DC388B" w:rsidP="00DC388B">
      <w:r w:rsidRPr="00DC388B">
        <w:tab/>
        <w:t xml:space="preserve">Qualified prospective members may be brought to regular </w:t>
      </w:r>
      <w:r w:rsidRPr="00DC388B">
        <w:t>Network</w:t>
      </w:r>
      <w:r w:rsidRPr="00DC388B">
        <w:t xml:space="preserve"> meetings as </w:t>
      </w:r>
      <w:proofErr w:type="gramStart"/>
      <w:r w:rsidRPr="00DC388B">
        <w:t>guests</w:t>
      </w:r>
      <w:proofErr w:type="gramEnd"/>
      <w:r w:rsidRPr="00DC388B">
        <w:t xml:space="preserve"> ______ (number of time[s]) only before joining. This does not apply to a member’s family or special guest, provided they are not eligible for </w:t>
      </w:r>
      <w:r>
        <w:t>Council</w:t>
      </w:r>
      <w:r w:rsidRPr="00DC388B">
        <w:t xml:space="preserve"> membership. Note: Many </w:t>
      </w:r>
      <w:r w:rsidRPr="00DC388B">
        <w:t>Network</w:t>
      </w:r>
      <w:r w:rsidRPr="00DC388B">
        <w:t>s charge a higher fee for guests.</w:t>
      </w:r>
    </w:p>
    <w:p w:rsidR="00DC388B" w:rsidRPr="00DC388B" w:rsidRDefault="00DC388B" w:rsidP="00DC388B">
      <w:r w:rsidRPr="00DC388B">
        <w:t>Reservation Obligations</w:t>
      </w:r>
    </w:p>
    <w:p w:rsidR="00DC388B" w:rsidRPr="00DC388B" w:rsidRDefault="00DC388B" w:rsidP="00DC388B">
      <w:pPr>
        <w:pStyle w:val="NoSpacing"/>
      </w:pPr>
      <w:r w:rsidRPr="00DC388B">
        <w:t>1.</w:t>
      </w:r>
      <w:r w:rsidRPr="00DC388B">
        <w:tab/>
        <w:t>Financial Obligations</w:t>
      </w:r>
    </w:p>
    <w:p w:rsidR="00DC388B" w:rsidRPr="00DC388B" w:rsidRDefault="00DC388B" w:rsidP="00DC388B">
      <w:pPr>
        <w:pStyle w:val="NoSpacing"/>
        <w:ind w:left="720"/>
      </w:pPr>
      <w:r w:rsidRPr="00DC388B">
        <w:t xml:space="preserve">Reservations for all </w:t>
      </w:r>
      <w:r w:rsidRPr="00DC388B">
        <w:t>Network</w:t>
      </w:r>
      <w:r w:rsidRPr="00DC388B">
        <w:t xml:space="preserve"> meetings and events sponsored by the </w:t>
      </w:r>
      <w:r w:rsidRPr="00DC388B">
        <w:t>Network</w:t>
      </w:r>
      <w:r w:rsidRPr="00DC388B">
        <w:t xml:space="preserve"> shall be a financial obligation to be paid by the member.</w:t>
      </w:r>
    </w:p>
    <w:p w:rsidR="00DC388B" w:rsidRDefault="00DC388B" w:rsidP="00DC388B"/>
    <w:p w:rsidR="00DC388B" w:rsidRPr="00DC388B" w:rsidRDefault="00DC388B" w:rsidP="00DC388B">
      <w:pPr>
        <w:pStyle w:val="NoSpacing"/>
      </w:pPr>
      <w:r w:rsidRPr="00DC388B">
        <w:t>2.</w:t>
      </w:r>
      <w:r w:rsidRPr="00DC388B">
        <w:tab/>
        <w:t>Cancellation Deadline</w:t>
      </w:r>
    </w:p>
    <w:p w:rsidR="00DC388B" w:rsidRPr="00DC388B" w:rsidRDefault="00DC388B" w:rsidP="00DC388B">
      <w:pPr>
        <w:pStyle w:val="NoSpacing"/>
        <w:ind w:left="720"/>
      </w:pPr>
      <w:r w:rsidRPr="00DC388B">
        <w:t xml:space="preserve">A cancellation deadline shall be established for each ticketed function of the </w:t>
      </w:r>
      <w:r w:rsidRPr="00DC388B">
        <w:t>Network</w:t>
      </w:r>
      <w:r w:rsidRPr="00DC388B">
        <w:t xml:space="preserve"> and shall be announced in the notice for that function.</w:t>
      </w:r>
    </w:p>
    <w:p w:rsidR="00DC388B" w:rsidRDefault="00DC388B" w:rsidP="00DC388B"/>
    <w:p w:rsidR="00DC388B" w:rsidRPr="00DC388B" w:rsidRDefault="00DC388B" w:rsidP="00DC388B">
      <w:pPr>
        <w:pStyle w:val="NoSpacing"/>
      </w:pPr>
      <w:r w:rsidRPr="00DC388B">
        <w:t>3.</w:t>
      </w:r>
      <w:r w:rsidRPr="00DC388B">
        <w:tab/>
        <w:t>Billing</w:t>
      </w:r>
    </w:p>
    <w:p w:rsidR="00DC388B" w:rsidRPr="00DC388B" w:rsidRDefault="00DC388B" w:rsidP="00DC388B">
      <w:pPr>
        <w:pStyle w:val="NoSpacing"/>
      </w:pPr>
      <w:r w:rsidRPr="00DC388B">
        <w:tab/>
        <w:t>Billing for un-canceled ticketed functions shall be made within __________ (number of days) of the event.</w:t>
      </w:r>
    </w:p>
    <w:p w:rsidR="00DC388B" w:rsidRPr="00DC388B" w:rsidRDefault="00DC388B" w:rsidP="00DC388B"/>
    <w:p w:rsidR="00DC388B" w:rsidRPr="00DC388B" w:rsidRDefault="00DC388B" w:rsidP="00DC388B">
      <w:r w:rsidRPr="00DC388B">
        <w:t>4.</w:t>
      </w:r>
      <w:r w:rsidRPr="00DC388B">
        <w:tab/>
        <w:t>Fee Policy</w:t>
      </w:r>
    </w:p>
    <w:p w:rsidR="00DC388B" w:rsidRPr="00DC388B" w:rsidRDefault="00DC388B" w:rsidP="00DC388B">
      <w:r w:rsidRPr="00DC388B">
        <w:lastRenderedPageBreak/>
        <w:tab/>
        <w:t>Members attending a ticketed function shall be charged for the meal or refreshments whether they eat or do not eat.</w:t>
      </w:r>
    </w:p>
    <w:p w:rsidR="00DC388B" w:rsidRPr="00DC388B" w:rsidRDefault="00DC388B" w:rsidP="00DC388B">
      <w:pPr>
        <w:pStyle w:val="NoSpacing"/>
      </w:pPr>
      <w:r w:rsidRPr="00DC388B">
        <w:t>5.</w:t>
      </w:r>
      <w:r w:rsidRPr="00DC388B">
        <w:tab/>
        <w:t>No Reservation</w:t>
      </w:r>
    </w:p>
    <w:p w:rsidR="00DC388B" w:rsidRPr="00DC388B" w:rsidRDefault="00DC388B" w:rsidP="00DC388B">
      <w:pPr>
        <w:pStyle w:val="NoSpacing"/>
        <w:ind w:left="720"/>
      </w:pPr>
      <w:r w:rsidRPr="00DC388B">
        <w:t>If members wish to attend a ticketed function without a reservation, they shall be accommodated on a space available basis only.</w:t>
      </w:r>
    </w:p>
    <w:p w:rsidR="00DC388B" w:rsidRPr="00DC388B" w:rsidRDefault="00DC388B" w:rsidP="00DC388B"/>
    <w:p w:rsidR="00DC388B" w:rsidRPr="00DC388B" w:rsidRDefault="00DC388B" w:rsidP="00DC388B">
      <w:r w:rsidRPr="00DC388B">
        <w:t>Network</w:t>
      </w:r>
      <w:r w:rsidRPr="00DC388B">
        <w:t xml:space="preserve"> Courtesy Policy</w:t>
      </w:r>
    </w:p>
    <w:p w:rsidR="00DC388B" w:rsidRPr="00DC388B" w:rsidRDefault="00DC388B" w:rsidP="00DC388B">
      <w:r w:rsidRPr="00DC388B">
        <w:t>1.</w:t>
      </w:r>
      <w:r w:rsidRPr="00DC388B">
        <w:tab/>
        <w:t>Memorials</w:t>
      </w:r>
    </w:p>
    <w:p w:rsidR="00DC388B" w:rsidRPr="00DC388B" w:rsidRDefault="00DC388B" w:rsidP="00DC388B">
      <w:r w:rsidRPr="00DC388B">
        <w:t xml:space="preserve">In the case of a death of a </w:t>
      </w:r>
      <w:r w:rsidRPr="00DC388B">
        <w:t>Network</w:t>
      </w:r>
      <w:r w:rsidRPr="00DC388B">
        <w:t xml:space="preserve"> member, an appropriate memorial not to exceed $________ shall be selected. In the case of the death of a </w:t>
      </w:r>
      <w:r w:rsidRPr="00DC388B">
        <w:t>Network</w:t>
      </w:r>
      <w:r w:rsidRPr="00DC388B">
        <w:t xml:space="preserve"> member’s spouse, parent or child, an appropriate memorial not to exceed $_______ shall</w:t>
      </w:r>
      <w:r>
        <w:t xml:space="preserve"> </w:t>
      </w:r>
      <w:r w:rsidR="005258FC">
        <w:t>tanding</w:t>
      </w:r>
      <w:bookmarkStart w:id="0" w:name="_GoBack"/>
      <w:bookmarkEnd w:id="0"/>
      <w:r w:rsidRPr="00DC388B">
        <w:t xml:space="preserve"> be selected.</w:t>
      </w:r>
    </w:p>
    <w:p w:rsidR="0022580F" w:rsidRPr="00DC388B" w:rsidRDefault="0022580F" w:rsidP="00DC388B"/>
    <w:sectPr w:rsidR="0022580F" w:rsidRPr="00DC388B" w:rsidSect="00DC3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B"/>
    <w:rsid w:val="0022580F"/>
    <w:rsid w:val="005258FC"/>
    <w:rsid w:val="00D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2017-11-21T21:38:00Z</dcterms:created>
  <dcterms:modified xsi:type="dcterms:W3CDTF">2017-11-21T21:38:00Z</dcterms:modified>
</cp:coreProperties>
</file>