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C650" w14:textId="090D49DB" w:rsidR="003B4473" w:rsidRDefault="00572BD5" w:rsidP="002F5AF3">
      <w:pPr>
        <w:pStyle w:val="NormalWeb"/>
        <w:jc w:val="center"/>
        <w:rPr>
          <w:rFonts w:ascii="CIDFont+F1" w:hAnsi="CIDFont+F1"/>
          <w:sz w:val="36"/>
          <w:szCs w:val="36"/>
        </w:rPr>
      </w:pPr>
      <w:r>
        <w:rPr>
          <w:noProof/>
        </w:rPr>
        <w:drawing>
          <wp:inline distT="0" distB="0" distL="0" distR="0" wp14:anchorId="68B1F4CA" wp14:editId="1FAB6A02">
            <wp:extent cx="2653553" cy="716915"/>
            <wp:effectExtent l="0" t="0" r="1270" b="0"/>
            <wp:docPr id="29" name="Picture 29" descr="A close-up of a sign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close-up of a sign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8325" cy="73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12C98" w14:textId="464E986B" w:rsidR="003B4473" w:rsidRPr="003B4473" w:rsidRDefault="002F5AF3" w:rsidP="003B4473">
      <w:pPr>
        <w:pStyle w:val="NormalWeb"/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We extend a BIG Thank you</w:t>
      </w:r>
      <w:r w:rsidR="00E37D7F" w:rsidRPr="003B4473">
        <w:rPr>
          <w:rFonts w:ascii="Times" w:hAnsi="Times"/>
          <w:sz w:val="36"/>
          <w:szCs w:val="36"/>
        </w:rPr>
        <w:t xml:space="preserve"> to our 2021 Strategic Partners!</w:t>
      </w:r>
    </w:p>
    <w:p w14:paraId="0A8FA685" w14:textId="115C7DE5" w:rsidR="00F37F80" w:rsidRPr="002F5AF3" w:rsidRDefault="00E37D7F" w:rsidP="003B4473">
      <w:pPr>
        <w:pStyle w:val="NormalWeb"/>
        <w:contextualSpacing/>
        <w:jc w:val="center"/>
        <w:rPr>
          <w:rFonts w:ascii="Times" w:hAnsi="Times"/>
          <w:b/>
          <w:bCs/>
        </w:rPr>
      </w:pPr>
      <w:r w:rsidRPr="002F5AF3">
        <w:rPr>
          <w:rFonts w:ascii="Times" w:hAnsi="Times"/>
          <w:b/>
          <w:bCs/>
        </w:rPr>
        <w:t>Amerispec Home Inspections</w:t>
      </w:r>
    </w:p>
    <w:p w14:paraId="15C1F579" w14:textId="24568652" w:rsidR="00E37D7F" w:rsidRPr="002F5AF3" w:rsidRDefault="00E37D7F" w:rsidP="003B4473">
      <w:pPr>
        <w:pStyle w:val="NormalWeb"/>
        <w:ind w:firstLine="720"/>
        <w:contextualSpacing/>
        <w:jc w:val="center"/>
        <w:rPr>
          <w:rFonts w:ascii="Times" w:hAnsi="Times"/>
        </w:rPr>
      </w:pPr>
      <w:r w:rsidRPr="002F5AF3">
        <w:rPr>
          <w:rFonts w:ascii="Times" w:hAnsi="Times"/>
        </w:rPr>
        <w:t>Cheryl Myers</w:t>
      </w:r>
    </w:p>
    <w:p w14:paraId="16D7AC74" w14:textId="77777777" w:rsidR="00F37F80" w:rsidRPr="002F5AF3" w:rsidRDefault="00F37F80" w:rsidP="003B4473">
      <w:pPr>
        <w:pStyle w:val="NormalWeb"/>
        <w:ind w:firstLine="720"/>
        <w:contextualSpacing/>
        <w:jc w:val="center"/>
        <w:rPr>
          <w:rFonts w:ascii="Times" w:hAnsi="Times"/>
        </w:rPr>
      </w:pPr>
    </w:p>
    <w:p w14:paraId="4CF2EA83" w14:textId="266BC03F" w:rsidR="00E37D7F" w:rsidRPr="002F5AF3" w:rsidRDefault="00E37D7F" w:rsidP="003B4473">
      <w:pPr>
        <w:pStyle w:val="NormalWeb"/>
        <w:contextualSpacing/>
        <w:jc w:val="center"/>
        <w:rPr>
          <w:rFonts w:ascii="Times" w:hAnsi="Times"/>
          <w:b/>
          <w:bCs/>
        </w:rPr>
      </w:pPr>
      <w:r w:rsidRPr="002F5AF3">
        <w:rPr>
          <w:rFonts w:ascii="Times" w:hAnsi="Times"/>
          <w:b/>
          <w:bCs/>
        </w:rPr>
        <w:t>CK Management</w:t>
      </w:r>
    </w:p>
    <w:p w14:paraId="1E1B8F57" w14:textId="0EBAFD2B" w:rsidR="00E37D7F" w:rsidRPr="002F5AF3" w:rsidRDefault="00E37D7F" w:rsidP="003B4473">
      <w:pPr>
        <w:pStyle w:val="NormalWeb"/>
        <w:ind w:firstLine="720"/>
        <w:contextualSpacing/>
        <w:jc w:val="center"/>
        <w:rPr>
          <w:rFonts w:ascii="Times" w:hAnsi="Times"/>
        </w:rPr>
      </w:pPr>
      <w:r w:rsidRPr="002F5AF3">
        <w:rPr>
          <w:rFonts w:ascii="Times" w:hAnsi="Times"/>
        </w:rPr>
        <w:t>Bill &amp; Denise McCormick</w:t>
      </w:r>
    </w:p>
    <w:p w14:paraId="6A6B0198" w14:textId="77777777" w:rsidR="00F37F80" w:rsidRPr="002F5AF3" w:rsidRDefault="00F37F80" w:rsidP="003B4473">
      <w:pPr>
        <w:pStyle w:val="NormalWeb"/>
        <w:ind w:firstLine="720"/>
        <w:contextualSpacing/>
        <w:jc w:val="center"/>
        <w:rPr>
          <w:rFonts w:ascii="Times" w:hAnsi="Times"/>
        </w:rPr>
      </w:pPr>
    </w:p>
    <w:p w14:paraId="2256B7BA" w14:textId="368F0AA7" w:rsidR="00E37D7F" w:rsidRPr="002F5AF3" w:rsidRDefault="00E37D7F" w:rsidP="003B4473">
      <w:pPr>
        <w:pStyle w:val="NormalWeb"/>
        <w:contextualSpacing/>
        <w:jc w:val="center"/>
        <w:rPr>
          <w:rFonts w:ascii="Times" w:hAnsi="Times"/>
          <w:b/>
          <w:bCs/>
        </w:rPr>
      </w:pPr>
      <w:r w:rsidRPr="002F5AF3">
        <w:rPr>
          <w:rFonts w:ascii="Times" w:hAnsi="Times"/>
          <w:b/>
          <w:bCs/>
        </w:rPr>
        <w:t>Creative Concepts</w:t>
      </w:r>
    </w:p>
    <w:p w14:paraId="73D31A1B" w14:textId="28986CB4" w:rsidR="00E37D7F" w:rsidRPr="002F5AF3" w:rsidRDefault="00E37D7F" w:rsidP="003B4473">
      <w:pPr>
        <w:pStyle w:val="NormalWeb"/>
        <w:ind w:firstLine="720"/>
        <w:contextualSpacing/>
        <w:jc w:val="center"/>
        <w:rPr>
          <w:rFonts w:ascii="Times" w:hAnsi="Times"/>
        </w:rPr>
      </w:pPr>
      <w:r w:rsidRPr="002F5AF3">
        <w:rPr>
          <w:rFonts w:ascii="Times" w:hAnsi="Times"/>
        </w:rPr>
        <w:t>Pat Purdum &amp; Craig Lednum</w:t>
      </w:r>
    </w:p>
    <w:p w14:paraId="0F50C3FC" w14:textId="77777777" w:rsidR="00F37F80" w:rsidRPr="002F5AF3" w:rsidRDefault="00F37F80" w:rsidP="003B4473">
      <w:pPr>
        <w:pStyle w:val="NormalWeb"/>
        <w:ind w:firstLine="720"/>
        <w:contextualSpacing/>
        <w:jc w:val="center"/>
        <w:rPr>
          <w:rFonts w:ascii="Times" w:hAnsi="Times"/>
        </w:rPr>
      </w:pPr>
    </w:p>
    <w:p w14:paraId="049D7F37" w14:textId="03176FD5" w:rsidR="00E37D7F" w:rsidRPr="002F5AF3" w:rsidRDefault="00E37D7F" w:rsidP="003B4473">
      <w:pPr>
        <w:pStyle w:val="NormalWeb"/>
        <w:contextualSpacing/>
        <w:jc w:val="center"/>
        <w:rPr>
          <w:rFonts w:ascii="Times" w:hAnsi="Times"/>
          <w:b/>
          <w:bCs/>
        </w:rPr>
      </w:pPr>
      <w:r w:rsidRPr="002F5AF3">
        <w:rPr>
          <w:rFonts w:ascii="Times" w:hAnsi="Times"/>
          <w:b/>
          <w:bCs/>
        </w:rPr>
        <w:t>Cross Country Mortgage</w:t>
      </w:r>
    </w:p>
    <w:p w14:paraId="292608C5" w14:textId="7A8F0C87" w:rsidR="00E37D7F" w:rsidRPr="002F5AF3" w:rsidRDefault="00E37D7F" w:rsidP="003B4473">
      <w:pPr>
        <w:pStyle w:val="NormalWeb"/>
        <w:ind w:firstLine="720"/>
        <w:contextualSpacing/>
        <w:jc w:val="center"/>
        <w:rPr>
          <w:rFonts w:ascii="Times" w:hAnsi="Times"/>
        </w:rPr>
      </w:pPr>
      <w:r w:rsidRPr="002F5AF3">
        <w:rPr>
          <w:rFonts w:ascii="Times" w:hAnsi="Times"/>
        </w:rPr>
        <w:t>Joe Della Torre</w:t>
      </w:r>
    </w:p>
    <w:p w14:paraId="1DF147E8" w14:textId="77777777" w:rsidR="00F37F80" w:rsidRPr="002F5AF3" w:rsidRDefault="00F37F80" w:rsidP="003B4473">
      <w:pPr>
        <w:pStyle w:val="NormalWeb"/>
        <w:ind w:firstLine="720"/>
        <w:contextualSpacing/>
        <w:jc w:val="center"/>
        <w:rPr>
          <w:rFonts w:ascii="Times" w:hAnsi="Times"/>
        </w:rPr>
      </w:pPr>
    </w:p>
    <w:p w14:paraId="6AD80BEA" w14:textId="5CE0A0C2" w:rsidR="00E37D7F" w:rsidRPr="002F5AF3" w:rsidRDefault="00E37D7F" w:rsidP="003B4473">
      <w:pPr>
        <w:pStyle w:val="NormalWeb"/>
        <w:contextualSpacing/>
        <w:jc w:val="center"/>
        <w:rPr>
          <w:rFonts w:ascii="Times" w:hAnsi="Times"/>
          <w:b/>
          <w:bCs/>
        </w:rPr>
      </w:pPr>
      <w:r w:rsidRPr="002F5AF3">
        <w:rPr>
          <w:rFonts w:ascii="Times" w:hAnsi="Times"/>
          <w:b/>
          <w:bCs/>
        </w:rPr>
        <w:t>Embrace Home Loans</w:t>
      </w:r>
    </w:p>
    <w:p w14:paraId="7D4DFF93" w14:textId="30842D49" w:rsidR="00E37D7F" w:rsidRPr="002F5AF3" w:rsidRDefault="00E37D7F" w:rsidP="003B4473">
      <w:pPr>
        <w:pStyle w:val="NormalWeb"/>
        <w:ind w:firstLine="720"/>
        <w:contextualSpacing/>
        <w:jc w:val="center"/>
        <w:rPr>
          <w:rFonts w:ascii="Times" w:hAnsi="Times"/>
        </w:rPr>
      </w:pPr>
      <w:r w:rsidRPr="002F5AF3">
        <w:rPr>
          <w:rFonts w:ascii="Times" w:hAnsi="Times"/>
        </w:rPr>
        <w:t>Wendy Smith</w:t>
      </w:r>
    </w:p>
    <w:p w14:paraId="2432DB0C" w14:textId="77777777" w:rsidR="00F37F80" w:rsidRPr="002F5AF3" w:rsidRDefault="00F37F80" w:rsidP="003B4473">
      <w:pPr>
        <w:pStyle w:val="NormalWeb"/>
        <w:ind w:firstLine="720"/>
        <w:contextualSpacing/>
        <w:jc w:val="center"/>
        <w:rPr>
          <w:rFonts w:ascii="Times" w:hAnsi="Times"/>
        </w:rPr>
      </w:pPr>
    </w:p>
    <w:p w14:paraId="3BFB7967" w14:textId="59CA1831" w:rsidR="00E37D7F" w:rsidRPr="002F5AF3" w:rsidRDefault="00E37D7F" w:rsidP="003B4473">
      <w:pPr>
        <w:pStyle w:val="NormalWeb"/>
        <w:contextualSpacing/>
        <w:jc w:val="center"/>
        <w:rPr>
          <w:rFonts w:ascii="Times" w:hAnsi="Times"/>
          <w:b/>
          <w:bCs/>
        </w:rPr>
      </w:pPr>
      <w:r w:rsidRPr="002F5AF3">
        <w:rPr>
          <w:rFonts w:ascii="Times" w:hAnsi="Times"/>
          <w:b/>
          <w:bCs/>
        </w:rPr>
        <w:t>Law office of Scott and Shuman</w:t>
      </w:r>
    </w:p>
    <w:p w14:paraId="396D3AF6" w14:textId="390F055D" w:rsidR="00E37D7F" w:rsidRPr="002F5AF3" w:rsidRDefault="00E37D7F" w:rsidP="003B4473">
      <w:pPr>
        <w:pStyle w:val="NormalWeb"/>
        <w:ind w:firstLine="720"/>
        <w:contextualSpacing/>
        <w:jc w:val="center"/>
        <w:rPr>
          <w:rFonts w:ascii="Times" w:hAnsi="Times"/>
        </w:rPr>
      </w:pPr>
      <w:r w:rsidRPr="002F5AF3">
        <w:rPr>
          <w:rFonts w:ascii="Times" w:hAnsi="Times"/>
        </w:rPr>
        <w:t>Billy Scott</w:t>
      </w:r>
    </w:p>
    <w:p w14:paraId="75439E41" w14:textId="77777777" w:rsidR="00F37F80" w:rsidRPr="002F5AF3" w:rsidRDefault="00F37F80" w:rsidP="003B4473">
      <w:pPr>
        <w:pStyle w:val="NormalWeb"/>
        <w:ind w:firstLine="720"/>
        <w:contextualSpacing/>
        <w:jc w:val="center"/>
        <w:rPr>
          <w:rFonts w:ascii="Times" w:hAnsi="Times"/>
        </w:rPr>
      </w:pPr>
    </w:p>
    <w:p w14:paraId="2E7BC157" w14:textId="13B61FD0" w:rsidR="00E37D7F" w:rsidRPr="002F5AF3" w:rsidRDefault="00E37D7F" w:rsidP="003B4473">
      <w:pPr>
        <w:pStyle w:val="NormalWeb"/>
        <w:contextualSpacing/>
        <w:jc w:val="center"/>
        <w:rPr>
          <w:rFonts w:ascii="Times" w:hAnsi="Times"/>
          <w:b/>
          <w:bCs/>
        </w:rPr>
      </w:pPr>
      <w:r w:rsidRPr="002F5AF3">
        <w:rPr>
          <w:rFonts w:ascii="Times" w:hAnsi="Times"/>
          <w:b/>
          <w:bCs/>
        </w:rPr>
        <w:t>Law office of Sergovic</w:t>
      </w:r>
      <w:r w:rsidR="00FF7A06">
        <w:rPr>
          <w:rFonts w:ascii="Times" w:hAnsi="Times"/>
          <w:b/>
          <w:bCs/>
        </w:rPr>
        <w:t>,</w:t>
      </w:r>
      <w:r w:rsidRPr="002F5AF3">
        <w:rPr>
          <w:rFonts w:ascii="Times" w:hAnsi="Times"/>
          <w:b/>
          <w:bCs/>
        </w:rPr>
        <w:t xml:space="preserve"> Carmean</w:t>
      </w:r>
      <w:r w:rsidR="00FF7A06">
        <w:rPr>
          <w:rFonts w:ascii="Times" w:hAnsi="Times"/>
          <w:b/>
          <w:bCs/>
        </w:rPr>
        <w:t>,</w:t>
      </w:r>
      <w:r w:rsidRPr="002F5AF3">
        <w:rPr>
          <w:rFonts w:ascii="Times" w:hAnsi="Times"/>
          <w:b/>
          <w:bCs/>
        </w:rPr>
        <w:t xml:space="preserve"> Weidman</w:t>
      </w:r>
      <w:r w:rsidR="00FF7A06">
        <w:rPr>
          <w:rFonts w:ascii="Times" w:hAnsi="Times"/>
          <w:b/>
          <w:bCs/>
        </w:rPr>
        <w:t>,</w:t>
      </w:r>
      <w:r w:rsidRPr="002F5AF3">
        <w:rPr>
          <w:rFonts w:ascii="Times" w:hAnsi="Times"/>
          <w:b/>
          <w:bCs/>
        </w:rPr>
        <w:t xml:space="preserve"> McCartney &amp; Owens</w:t>
      </w:r>
    </w:p>
    <w:p w14:paraId="5CB4F581" w14:textId="350007E7" w:rsidR="00E37D7F" w:rsidRPr="002F5AF3" w:rsidRDefault="00E37D7F" w:rsidP="003B4473">
      <w:pPr>
        <w:pStyle w:val="NormalWeb"/>
        <w:ind w:left="720"/>
        <w:contextualSpacing/>
        <w:jc w:val="center"/>
        <w:rPr>
          <w:rFonts w:ascii="Times" w:hAnsi="Times"/>
        </w:rPr>
      </w:pPr>
      <w:r w:rsidRPr="002F5AF3">
        <w:rPr>
          <w:rFonts w:ascii="Times" w:hAnsi="Times"/>
        </w:rPr>
        <w:t>Shannon Carmean Burton,</w:t>
      </w:r>
      <w:r w:rsidR="00FF7A06">
        <w:rPr>
          <w:rFonts w:ascii="Times" w:hAnsi="Times"/>
        </w:rPr>
        <w:t xml:space="preserve"> </w:t>
      </w:r>
      <w:r w:rsidRPr="002F5AF3">
        <w:rPr>
          <w:rFonts w:ascii="Times" w:hAnsi="Times"/>
        </w:rPr>
        <w:t>Deirdre McCartney</w:t>
      </w:r>
      <w:r w:rsidR="00FF7A06">
        <w:rPr>
          <w:rFonts w:ascii="Times" w:hAnsi="Times"/>
        </w:rPr>
        <w:t>,</w:t>
      </w:r>
      <w:r w:rsidRPr="002F5AF3">
        <w:rPr>
          <w:rFonts w:ascii="Times" w:hAnsi="Times"/>
        </w:rPr>
        <w:t xml:space="preserve"> Shannon Owens</w:t>
      </w:r>
    </w:p>
    <w:p w14:paraId="2EF28070" w14:textId="77777777" w:rsidR="00F37F80" w:rsidRPr="002F5AF3" w:rsidRDefault="00F37F80" w:rsidP="003B4473">
      <w:pPr>
        <w:pStyle w:val="NormalWeb"/>
        <w:ind w:left="720"/>
        <w:contextualSpacing/>
        <w:jc w:val="center"/>
        <w:rPr>
          <w:rFonts w:ascii="Times" w:hAnsi="Times"/>
        </w:rPr>
      </w:pPr>
    </w:p>
    <w:p w14:paraId="253B39F8" w14:textId="2077D6D4" w:rsidR="00E37D7F" w:rsidRPr="002F5AF3" w:rsidRDefault="00E37D7F" w:rsidP="003B4473">
      <w:pPr>
        <w:pStyle w:val="NormalWeb"/>
        <w:contextualSpacing/>
        <w:jc w:val="center"/>
        <w:rPr>
          <w:rFonts w:ascii="Times" w:hAnsi="Times"/>
          <w:b/>
          <w:bCs/>
        </w:rPr>
      </w:pPr>
      <w:r w:rsidRPr="002F5AF3">
        <w:rPr>
          <w:rFonts w:ascii="Times" w:hAnsi="Times"/>
          <w:b/>
          <w:bCs/>
        </w:rPr>
        <w:t>Law office of Ward and Taylor</w:t>
      </w:r>
    </w:p>
    <w:p w14:paraId="6C2BAC58" w14:textId="3079501E" w:rsidR="00E37D7F" w:rsidRPr="002F5AF3" w:rsidRDefault="00E37D7F" w:rsidP="003B4473">
      <w:pPr>
        <w:pStyle w:val="NormalWeb"/>
        <w:ind w:firstLine="720"/>
        <w:contextualSpacing/>
        <w:jc w:val="center"/>
        <w:rPr>
          <w:rFonts w:ascii="Times" w:hAnsi="Times"/>
        </w:rPr>
      </w:pPr>
      <w:r w:rsidRPr="002F5AF3">
        <w:rPr>
          <w:rFonts w:ascii="Times" w:hAnsi="Times"/>
        </w:rPr>
        <w:t>Meaghan Hudson &amp; Nancy Law</w:t>
      </w:r>
    </w:p>
    <w:p w14:paraId="3D2E255E" w14:textId="77777777" w:rsidR="00F37F80" w:rsidRPr="002F5AF3" w:rsidRDefault="00F37F80" w:rsidP="003B4473">
      <w:pPr>
        <w:pStyle w:val="NormalWeb"/>
        <w:ind w:firstLine="720"/>
        <w:contextualSpacing/>
        <w:jc w:val="center"/>
        <w:rPr>
          <w:rFonts w:ascii="Times" w:hAnsi="Times"/>
        </w:rPr>
      </w:pPr>
    </w:p>
    <w:p w14:paraId="627F9039" w14:textId="39036537" w:rsidR="00E37D7F" w:rsidRPr="002F5AF3" w:rsidRDefault="00E37D7F" w:rsidP="003B4473">
      <w:pPr>
        <w:pStyle w:val="NormalWeb"/>
        <w:contextualSpacing/>
        <w:jc w:val="center"/>
        <w:rPr>
          <w:rFonts w:ascii="Times" w:hAnsi="Times"/>
          <w:b/>
          <w:bCs/>
        </w:rPr>
      </w:pPr>
      <w:r w:rsidRPr="002F5AF3">
        <w:rPr>
          <w:rFonts w:ascii="Times" w:hAnsi="Times"/>
          <w:b/>
          <w:bCs/>
        </w:rPr>
        <w:t>Law office of Susan P. Weidman</w:t>
      </w:r>
    </w:p>
    <w:p w14:paraId="52CCB60B" w14:textId="524ED269" w:rsidR="00E37D7F" w:rsidRPr="002F5AF3" w:rsidRDefault="00E37D7F" w:rsidP="003B4473">
      <w:pPr>
        <w:pStyle w:val="NormalWeb"/>
        <w:ind w:firstLine="720"/>
        <w:contextualSpacing/>
        <w:jc w:val="center"/>
        <w:rPr>
          <w:rFonts w:ascii="Times" w:hAnsi="Times"/>
        </w:rPr>
      </w:pPr>
      <w:r w:rsidRPr="002F5AF3">
        <w:rPr>
          <w:rFonts w:ascii="Times" w:hAnsi="Times"/>
        </w:rPr>
        <w:t>Susan Gardner &amp; Veronica Townsend</w:t>
      </w:r>
    </w:p>
    <w:p w14:paraId="25D4202F" w14:textId="77777777" w:rsidR="00F37F80" w:rsidRPr="002F5AF3" w:rsidRDefault="00F37F80" w:rsidP="003B4473">
      <w:pPr>
        <w:pStyle w:val="NormalWeb"/>
        <w:ind w:firstLine="720"/>
        <w:contextualSpacing/>
        <w:jc w:val="center"/>
        <w:rPr>
          <w:rFonts w:ascii="Times" w:hAnsi="Times"/>
        </w:rPr>
      </w:pPr>
    </w:p>
    <w:p w14:paraId="1AFBBAC2" w14:textId="34EAE168" w:rsidR="00572BD5" w:rsidRPr="002F5AF3" w:rsidRDefault="00572BD5" w:rsidP="003B4473">
      <w:pPr>
        <w:pStyle w:val="NormalWeb"/>
        <w:contextualSpacing/>
        <w:jc w:val="center"/>
        <w:rPr>
          <w:rFonts w:ascii="Times" w:hAnsi="Times"/>
          <w:b/>
          <w:bCs/>
        </w:rPr>
      </w:pPr>
      <w:r w:rsidRPr="002F5AF3">
        <w:rPr>
          <w:rFonts w:ascii="Times" w:hAnsi="Times"/>
          <w:b/>
          <w:bCs/>
        </w:rPr>
        <w:t>Cutko</w:t>
      </w:r>
    </w:p>
    <w:p w14:paraId="4638575A" w14:textId="31D635C3" w:rsidR="00572BD5" w:rsidRPr="002F5AF3" w:rsidRDefault="00572BD5" w:rsidP="003B4473">
      <w:pPr>
        <w:pStyle w:val="NormalWeb"/>
        <w:ind w:firstLine="720"/>
        <w:contextualSpacing/>
        <w:jc w:val="center"/>
        <w:rPr>
          <w:rFonts w:ascii="Times" w:hAnsi="Times"/>
        </w:rPr>
      </w:pPr>
      <w:r w:rsidRPr="002F5AF3">
        <w:rPr>
          <w:rFonts w:ascii="Times" w:hAnsi="Times"/>
        </w:rPr>
        <w:t>Russell Wimbrough</w:t>
      </w:r>
    </w:p>
    <w:p w14:paraId="10EB1F29" w14:textId="77777777" w:rsidR="00F37F80" w:rsidRPr="002F5AF3" w:rsidRDefault="00F37F80" w:rsidP="003B4473">
      <w:pPr>
        <w:pStyle w:val="NormalWeb"/>
        <w:ind w:firstLine="720"/>
        <w:contextualSpacing/>
        <w:jc w:val="center"/>
        <w:rPr>
          <w:rFonts w:ascii="Times" w:hAnsi="Times"/>
        </w:rPr>
      </w:pPr>
    </w:p>
    <w:p w14:paraId="2708FB8A" w14:textId="01D951A9" w:rsidR="00572BD5" w:rsidRPr="002F5AF3" w:rsidRDefault="00572BD5" w:rsidP="003B4473">
      <w:pPr>
        <w:pStyle w:val="NormalWeb"/>
        <w:contextualSpacing/>
        <w:jc w:val="center"/>
        <w:rPr>
          <w:rFonts w:ascii="Times" w:hAnsi="Times"/>
          <w:b/>
          <w:bCs/>
        </w:rPr>
      </w:pPr>
      <w:r w:rsidRPr="002F5AF3">
        <w:rPr>
          <w:rFonts w:ascii="Times" w:hAnsi="Times"/>
          <w:b/>
          <w:bCs/>
        </w:rPr>
        <w:t>Direct Mortgage</w:t>
      </w:r>
    </w:p>
    <w:p w14:paraId="1EA6A657" w14:textId="091E6F61" w:rsidR="00572BD5" w:rsidRPr="002F5AF3" w:rsidRDefault="00572BD5" w:rsidP="003B4473">
      <w:pPr>
        <w:pStyle w:val="NormalWeb"/>
        <w:ind w:firstLine="720"/>
        <w:contextualSpacing/>
        <w:jc w:val="center"/>
        <w:rPr>
          <w:rFonts w:ascii="Times" w:hAnsi="Times"/>
        </w:rPr>
      </w:pPr>
      <w:r w:rsidRPr="002F5AF3">
        <w:rPr>
          <w:rFonts w:ascii="Times" w:hAnsi="Times"/>
        </w:rPr>
        <w:t>Katie Sheats</w:t>
      </w:r>
    </w:p>
    <w:p w14:paraId="400594B4" w14:textId="77777777" w:rsidR="00F37F80" w:rsidRPr="002F5AF3" w:rsidRDefault="00F37F80" w:rsidP="003B4473">
      <w:pPr>
        <w:pStyle w:val="NormalWeb"/>
        <w:ind w:firstLine="720"/>
        <w:contextualSpacing/>
        <w:jc w:val="center"/>
        <w:rPr>
          <w:rFonts w:ascii="Times" w:hAnsi="Times"/>
        </w:rPr>
      </w:pPr>
    </w:p>
    <w:p w14:paraId="67E89A2F" w14:textId="6FA38B71" w:rsidR="00572BD5" w:rsidRPr="002F5AF3" w:rsidRDefault="00572BD5" w:rsidP="003B4473">
      <w:pPr>
        <w:pStyle w:val="NormalWeb"/>
        <w:contextualSpacing/>
        <w:jc w:val="center"/>
        <w:rPr>
          <w:rFonts w:ascii="Times" w:hAnsi="Times"/>
          <w:b/>
          <w:bCs/>
        </w:rPr>
      </w:pPr>
      <w:r w:rsidRPr="002F5AF3">
        <w:rPr>
          <w:rFonts w:ascii="Times" w:hAnsi="Times"/>
          <w:b/>
          <w:bCs/>
        </w:rPr>
        <w:t>First Shore Federal</w:t>
      </w:r>
    </w:p>
    <w:p w14:paraId="4605BD3D" w14:textId="616FDAA8" w:rsidR="000578E1" w:rsidRDefault="00572BD5" w:rsidP="002F5AF3">
      <w:pPr>
        <w:pStyle w:val="NormalWeb"/>
        <w:ind w:firstLine="720"/>
        <w:contextualSpacing/>
        <w:jc w:val="center"/>
        <w:rPr>
          <w:rFonts w:ascii="Times" w:hAnsi="Times"/>
        </w:rPr>
      </w:pPr>
      <w:r w:rsidRPr="002F5AF3">
        <w:rPr>
          <w:rFonts w:ascii="Times" w:hAnsi="Times"/>
        </w:rPr>
        <w:t>Diane Koch</w:t>
      </w:r>
    </w:p>
    <w:p w14:paraId="1B2448FC" w14:textId="2C1C9057" w:rsidR="002F5AF3" w:rsidRDefault="002F5AF3" w:rsidP="002F5AF3">
      <w:pPr>
        <w:pStyle w:val="NormalWeb"/>
        <w:ind w:firstLine="720"/>
        <w:contextualSpacing/>
        <w:jc w:val="center"/>
        <w:rPr>
          <w:rFonts w:ascii="Times" w:hAnsi="Times"/>
        </w:rPr>
      </w:pPr>
    </w:p>
    <w:p w14:paraId="5EDA273B" w14:textId="77777777" w:rsidR="002F5AF3" w:rsidRDefault="002F5AF3" w:rsidP="002F5AF3">
      <w:pPr>
        <w:pStyle w:val="NormalWeb"/>
        <w:ind w:firstLine="720"/>
        <w:contextualSpacing/>
        <w:jc w:val="center"/>
        <w:rPr>
          <w:rFonts w:ascii="Times" w:hAnsi="Times"/>
        </w:rPr>
      </w:pPr>
    </w:p>
    <w:p w14:paraId="49C5C575" w14:textId="603D5617" w:rsidR="002F5AF3" w:rsidRPr="002F5AF3" w:rsidRDefault="002F5AF3" w:rsidP="002F5AF3">
      <w:pPr>
        <w:pStyle w:val="NormalWeb"/>
        <w:jc w:val="center"/>
        <w:rPr>
          <w:rFonts w:ascii="Times" w:hAnsi="Times"/>
          <w:b/>
          <w:bCs/>
          <w:sz w:val="20"/>
          <w:szCs w:val="20"/>
        </w:rPr>
      </w:pPr>
      <w:r w:rsidRPr="002F5AF3">
        <w:rPr>
          <w:rFonts w:ascii="Times" w:hAnsi="Times"/>
          <w:b/>
          <w:bCs/>
          <w:sz w:val="20"/>
          <w:szCs w:val="20"/>
        </w:rPr>
        <w:t>Please Note: New 2022 Strategic Partner Program Starts 4/1/2022-3/31/2023 – We hope you rejoin us as one of our valued partners starting in April!</w:t>
      </w:r>
    </w:p>
    <w:sectPr w:rsidR="002F5AF3" w:rsidRPr="002F5AF3" w:rsidSect="002F5AF3">
      <w:pgSz w:w="12240" w:h="15840"/>
      <w:pgMar w:top="1440" w:right="1440" w:bottom="1440" w:left="144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7F"/>
    <w:rsid w:val="00072B62"/>
    <w:rsid w:val="002F5AF3"/>
    <w:rsid w:val="003B4473"/>
    <w:rsid w:val="00421827"/>
    <w:rsid w:val="00572BD5"/>
    <w:rsid w:val="007958A4"/>
    <w:rsid w:val="00E37D7F"/>
    <w:rsid w:val="00F37F80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12EA"/>
  <w15:chartTrackingRefBased/>
  <w15:docId w15:val="{468599EB-06B7-514A-9C53-BFD0E302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D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Lizzio</dc:creator>
  <cp:keywords/>
  <dc:description/>
  <cp:lastModifiedBy>Linda Lizzio</cp:lastModifiedBy>
  <cp:revision>2</cp:revision>
  <dcterms:created xsi:type="dcterms:W3CDTF">2022-03-12T00:13:00Z</dcterms:created>
  <dcterms:modified xsi:type="dcterms:W3CDTF">2022-03-12T00:13:00Z</dcterms:modified>
</cp:coreProperties>
</file>