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C5" w:rsidRDefault="002B3AA6" w:rsidP="007764C5">
      <w:pPr>
        <w:jc w:val="center"/>
      </w:pPr>
      <w:r>
        <w:t>2017</w:t>
      </w:r>
    </w:p>
    <w:p w:rsidR="002B3AA6" w:rsidRDefault="0096055A" w:rsidP="008B527F">
      <w:pPr>
        <w:spacing w:after="0"/>
        <w:jc w:val="center"/>
      </w:pPr>
      <w:r>
        <w:t>Strategic Partner</w:t>
      </w:r>
      <w:r w:rsidR="002B3AA6">
        <w:t xml:space="preserve"> Member of the Year</w:t>
      </w:r>
    </w:p>
    <w:p w:rsidR="002B3AA6" w:rsidRDefault="002B3AA6" w:rsidP="008B527F">
      <w:pPr>
        <w:jc w:val="center"/>
      </w:pPr>
      <w:r>
        <w:t>Karen Brown</w:t>
      </w:r>
    </w:p>
    <w:p w:rsidR="00EB2B74" w:rsidRDefault="00A24A67" w:rsidP="008B527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76.5pt">
            <v:imagedata r:id="rId4" o:title="IMG_6358 (2)"/>
          </v:shape>
        </w:pict>
      </w:r>
    </w:p>
    <w:p w:rsidR="00D65513" w:rsidRDefault="00D65513" w:rsidP="008B527F">
      <w:pPr>
        <w:jc w:val="center"/>
      </w:pPr>
    </w:p>
    <w:p w:rsidR="00D65513" w:rsidRDefault="00D65513" w:rsidP="008B527F">
      <w:pPr>
        <w:ind w:firstLine="720"/>
        <w:jc w:val="center"/>
      </w:pPr>
      <w:r>
        <w:t>Karen Brown has been involved with Women</w:t>
      </w:r>
      <w:r w:rsidR="007A3436">
        <w:t xml:space="preserve">’s Networking Group since 2004. </w:t>
      </w:r>
      <w:r>
        <w:t>She served as</w:t>
      </w:r>
      <w:r w:rsidR="00023973">
        <w:t xml:space="preserve"> the Secretary in 2011 and 2012.</w:t>
      </w:r>
    </w:p>
    <w:p w:rsidR="00BE3A06" w:rsidRDefault="007A3436" w:rsidP="007A3436">
      <w:r>
        <w:t xml:space="preserve">         </w:t>
      </w:r>
      <w:r w:rsidR="00023973">
        <w:t>Karen has been a Fashion Show committee member from 2005-2017.</w:t>
      </w:r>
    </w:p>
    <w:p w:rsidR="005B14C3" w:rsidRDefault="007A3436" w:rsidP="008B527F">
      <w:pPr>
        <w:ind w:left="270" w:hanging="450"/>
        <w:jc w:val="center"/>
      </w:pPr>
      <w:r>
        <w:t xml:space="preserve">     </w:t>
      </w:r>
      <w:r w:rsidR="008B527F">
        <w:t>She has been active in the Dayton Area Board of Realtors and the Dayton Humane Society as well as various community and civic organizations.</w:t>
      </w:r>
    </w:p>
    <w:p w:rsidR="008B527F" w:rsidRDefault="007A3436" w:rsidP="007A3436">
      <w:r>
        <w:t xml:space="preserve">         </w:t>
      </w:r>
      <w:r w:rsidR="008B527F">
        <w:t>Karen is the Chief Operating Officer of Landmark Title Agency, South!</w:t>
      </w:r>
    </w:p>
    <w:p w:rsidR="00BE3A06" w:rsidRDefault="00BE3A06" w:rsidP="002B3AA6">
      <w:pPr>
        <w:jc w:val="center"/>
      </w:pPr>
    </w:p>
    <w:p w:rsidR="00D05617" w:rsidRDefault="00D05617" w:rsidP="00D05617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Landmark Title Agency South</w:t>
      </w:r>
      <w:r>
        <w:rPr>
          <w:b/>
          <w:bCs/>
          <w:color w:val="000000"/>
          <w:sz w:val="20"/>
          <w:szCs w:val="20"/>
        </w:rPr>
        <w:br/>
      </w:r>
      <w:proofErr w:type="gramStart"/>
      <w:r>
        <w:rPr>
          <w:b/>
          <w:bCs/>
          <w:color w:val="000000"/>
          <w:sz w:val="20"/>
          <w:szCs w:val="20"/>
        </w:rPr>
        <w:t>The</w:t>
      </w:r>
      <w:proofErr w:type="gramEnd"/>
      <w:r>
        <w:rPr>
          <w:b/>
          <w:bCs/>
          <w:color w:val="000000"/>
          <w:sz w:val="20"/>
          <w:szCs w:val="20"/>
        </w:rPr>
        <w:t xml:space="preserve"> Renaissance Building</w:t>
      </w:r>
      <w:r>
        <w:rPr>
          <w:b/>
          <w:bCs/>
          <w:color w:val="000000"/>
          <w:sz w:val="20"/>
          <w:szCs w:val="20"/>
        </w:rPr>
        <w:br/>
        <w:t>280 Regency Ridge Suite 1500</w:t>
      </w:r>
      <w:r>
        <w:rPr>
          <w:b/>
          <w:bCs/>
          <w:color w:val="000000"/>
          <w:sz w:val="20"/>
          <w:szCs w:val="20"/>
        </w:rPr>
        <w:br/>
        <w:t>Dayton, Ohio 45459</w:t>
      </w:r>
    </w:p>
    <w:p w:rsidR="00D05617" w:rsidRDefault="00D05617" w:rsidP="00D05617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(937) 432-6300</w:t>
      </w:r>
      <w:r>
        <w:rPr>
          <w:b/>
          <w:bCs/>
          <w:color w:val="000000"/>
          <w:sz w:val="20"/>
          <w:szCs w:val="20"/>
        </w:rPr>
        <w:br/>
        <w:t>(800) 660-5284</w:t>
      </w:r>
      <w:r>
        <w:rPr>
          <w:b/>
          <w:bCs/>
          <w:color w:val="000000"/>
          <w:sz w:val="20"/>
          <w:szCs w:val="20"/>
        </w:rPr>
        <w:br/>
      </w:r>
      <w:r w:rsidR="00516497">
        <w:rPr>
          <w:b/>
          <w:bCs/>
          <w:color w:val="000000"/>
          <w:sz w:val="20"/>
          <w:szCs w:val="20"/>
        </w:rPr>
        <w:t xml:space="preserve">Fax </w:t>
      </w:r>
      <w:r>
        <w:rPr>
          <w:b/>
          <w:bCs/>
          <w:color w:val="000000"/>
          <w:sz w:val="20"/>
          <w:szCs w:val="20"/>
        </w:rPr>
        <w:t xml:space="preserve">(937) 432-6075 </w:t>
      </w:r>
    </w:p>
    <w:p w:rsidR="00D05617" w:rsidRDefault="00D05617" w:rsidP="00D0561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05617" w:rsidRDefault="00D05617" w:rsidP="00D0561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05617" w:rsidRDefault="00D05617" w:rsidP="002B3AA6">
      <w:pPr>
        <w:jc w:val="center"/>
      </w:pPr>
    </w:p>
    <w:p w:rsidR="00BE3A06" w:rsidRDefault="00BE3A06" w:rsidP="002B3AA6">
      <w:pPr>
        <w:jc w:val="center"/>
      </w:pPr>
    </w:p>
    <w:sectPr w:rsidR="00BE3A06" w:rsidSect="007A343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B3AA6"/>
    <w:rsid w:val="00023973"/>
    <w:rsid w:val="000425C2"/>
    <w:rsid w:val="0011517F"/>
    <w:rsid w:val="001A25AE"/>
    <w:rsid w:val="001B1661"/>
    <w:rsid w:val="002B3AA6"/>
    <w:rsid w:val="00490ED9"/>
    <w:rsid w:val="00516497"/>
    <w:rsid w:val="005B14C3"/>
    <w:rsid w:val="00642D7C"/>
    <w:rsid w:val="007764C5"/>
    <w:rsid w:val="00776F70"/>
    <w:rsid w:val="007A3436"/>
    <w:rsid w:val="008B527F"/>
    <w:rsid w:val="0096055A"/>
    <w:rsid w:val="00A24A67"/>
    <w:rsid w:val="00BE3A06"/>
    <w:rsid w:val="00D05617"/>
    <w:rsid w:val="00D65513"/>
    <w:rsid w:val="00EB2B74"/>
    <w:rsid w:val="00F9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56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16</cp:revision>
  <dcterms:created xsi:type="dcterms:W3CDTF">2017-10-23T14:14:00Z</dcterms:created>
  <dcterms:modified xsi:type="dcterms:W3CDTF">2017-10-23T15:47:00Z</dcterms:modified>
</cp:coreProperties>
</file>