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4"/>
        <w:tblW w:w="10800" w:type="dxa"/>
        <w:tblLook w:val="00BF"/>
      </w:tblPr>
      <w:tblGrid>
        <w:gridCol w:w="5400"/>
        <w:gridCol w:w="5400"/>
      </w:tblGrid>
      <w:tr w:rsidR="006F04D7" w:rsidRPr="003B098C" w:rsidTr="003B098C">
        <w:tc>
          <w:tcPr>
            <w:tcW w:w="5400" w:type="dxa"/>
            <w:shd w:val="clear" w:color="auto" w:fill="000080"/>
          </w:tcPr>
          <w:p w:rsidR="006F04D7" w:rsidRPr="003B098C" w:rsidRDefault="003B098C" w:rsidP="003B098C">
            <w:pPr>
              <w:rPr>
                <w:color w:val="FF0000"/>
              </w:rPr>
            </w:pPr>
            <w:r w:rsidRPr="003B098C">
              <w:rPr>
                <w:rFonts w:ascii="Verdana Bold" w:hAnsi="Verdana Bold"/>
              </w:rPr>
              <w:t xml:space="preserve">Metro South </w:t>
            </w:r>
          </w:p>
        </w:tc>
        <w:tc>
          <w:tcPr>
            <w:tcW w:w="5400" w:type="dxa"/>
            <w:shd w:val="clear" w:color="auto" w:fill="000080"/>
          </w:tcPr>
          <w:p w:rsidR="006F04D7" w:rsidRPr="003B098C" w:rsidRDefault="00AD3811" w:rsidP="00C457E0">
            <w:pPr>
              <w:jc w:val="right"/>
              <w:rPr>
                <w:color w:val="FF0000"/>
              </w:rPr>
            </w:pPr>
            <w:r>
              <w:rPr>
                <w:rFonts w:ascii="Verdana Bold" w:hAnsi="Verdana Bold"/>
              </w:rPr>
              <w:t xml:space="preserve">June </w:t>
            </w:r>
            <w:r w:rsidR="003B098C" w:rsidRPr="003B098C">
              <w:rPr>
                <w:rFonts w:ascii="Verdana Bold" w:hAnsi="Verdana Bold"/>
              </w:rPr>
              <w:t>2016</w:t>
            </w:r>
            <w:r w:rsidR="006F04D7" w:rsidRPr="003B098C">
              <w:rPr>
                <w:rFonts w:ascii="Verdana Bold" w:hAnsi="Verdana Bold"/>
              </w:rPr>
              <w:t xml:space="preserve"> • Volume 1, Issue </w:t>
            </w:r>
            <w:r w:rsidR="00C457E0">
              <w:rPr>
                <w:rFonts w:ascii="Verdana Bold" w:hAnsi="Verdana Bold"/>
              </w:rPr>
              <w:t>6</w:t>
            </w:r>
          </w:p>
        </w:tc>
      </w:tr>
    </w:tbl>
    <w:p w:rsidR="00A73CD4" w:rsidRDefault="00692EBB" w:rsidP="00A73CD4">
      <w:pPr>
        <w:pStyle w:val="blueheading"/>
      </w:pPr>
      <w:r>
        <w:rPr>
          <w:noProof/>
          <w:color w:val="FF0000"/>
        </w:rPr>
        <w:pict>
          <v:shapetype id="_x0000_t202" coordsize="21600,21600" o:spt="202" path="m,l,21600r21600,l21600,xe">
            <v:stroke joinstyle="miter"/>
            <v:path gradientshapeok="t" o:connecttype="rect"/>
          </v:shapetype>
          <v:shape id="_x0000_s1032" type="#_x0000_t202" style="position:absolute;margin-left:256.5pt;margin-top:15pt;width:282.75pt;height:94.5pt;z-index:251656192;mso-position-horizontal-relative:text;mso-position-vertical-relative:text">
            <v:textbox>
              <w:txbxContent>
                <w:p w:rsidR="00692EBB" w:rsidRPr="00B906A9" w:rsidRDefault="00692EBB" w:rsidP="00692EBB">
                  <w:pPr>
                    <w:pStyle w:val="blueheading"/>
                    <w:rPr>
                      <w:rFonts w:ascii="Verdana" w:hAnsi="Verdana"/>
                      <w:b/>
                      <w:i/>
                      <w:sz w:val="16"/>
                      <w:szCs w:val="16"/>
                    </w:rPr>
                  </w:pPr>
                  <w:r w:rsidRPr="00B906A9">
                    <w:rPr>
                      <w:rFonts w:ascii="Verdana" w:hAnsi="Verdana"/>
                      <w:b/>
                      <w:i/>
                      <w:sz w:val="16"/>
                      <w:szCs w:val="16"/>
                    </w:rPr>
                    <w:t>Mission</w:t>
                  </w:r>
                  <w:r w:rsidR="00B906A9">
                    <w:rPr>
                      <w:rFonts w:ascii="Verdana" w:hAnsi="Verdana"/>
                      <w:b/>
                      <w:i/>
                      <w:sz w:val="16"/>
                      <w:szCs w:val="16"/>
                    </w:rPr>
                    <w:t>:</w:t>
                  </w:r>
                </w:p>
                <w:p w:rsidR="00692EBB" w:rsidRDefault="00692EBB" w:rsidP="00692EBB">
                  <w:pPr>
                    <w:rPr>
                      <w:rFonts w:ascii="Verdana" w:hAnsi="Verdana"/>
                      <w:i/>
                      <w:color w:val="002060"/>
                      <w:sz w:val="16"/>
                      <w:szCs w:val="16"/>
                    </w:rPr>
                  </w:pPr>
                  <w:r w:rsidRPr="00B906A9">
                    <w:rPr>
                      <w:rFonts w:ascii="Verdana" w:hAnsi="Verdana"/>
                      <w:i/>
                      <w:color w:val="002060"/>
                      <w:sz w:val="16"/>
                      <w:szCs w:val="16"/>
                    </w:rPr>
                    <w:t>We are a network of successful REALTORS</w:t>
                  </w:r>
                  <w:r w:rsidRPr="00B906A9">
                    <w:rPr>
                      <w:rFonts w:ascii="Verdana" w:hAnsi="Verdana"/>
                      <w:i/>
                      <w:color w:val="002060"/>
                      <w:sz w:val="16"/>
                      <w:szCs w:val="16"/>
                      <w:vertAlign w:val="superscript"/>
                    </w:rPr>
                    <w:t>®</w:t>
                  </w:r>
                  <w:r w:rsidRPr="00B906A9">
                    <w:rPr>
                      <w:rFonts w:ascii="Verdana" w:hAnsi="Verdana"/>
                      <w:i/>
                      <w:color w:val="002060"/>
                      <w:sz w:val="16"/>
                      <w:szCs w:val="16"/>
                    </w:rPr>
                    <w:t xml:space="preserve"> </w:t>
                  </w:r>
                  <w:r w:rsidR="001A0D80">
                    <w:rPr>
                      <w:rFonts w:ascii="Verdana" w:hAnsi="Verdana"/>
                      <w:i/>
                      <w:color w:val="002060"/>
                      <w:sz w:val="16"/>
                      <w:szCs w:val="16"/>
                    </w:rPr>
                    <w:t>advancing women as professionals and leaders in business, the industry and the communities we serve.</w:t>
                  </w:r>
                </w:p>
                <w:p w:rsidR="00B906A9" w:rsidRPr="00B906A9" w:rsidRDefault="00B906A9" w:rsidP="00692EBB">
                  <w:pPr>
                    <w:rPr>
                      <w:rFonts w:ascii="Verdana" w:hAnsi="Verdana"/>
                      <w:i/>
                      <w:color w:val="002060"/>
                      <w:sz w:val="16"/>
                      <w:szCs w:val="16"/>
                    </w:rPr>
                  </w:pPr>
                </w:p>
                <w:p w:rsidR="00B906A9" w:rsidRPr="00B906A9" w:rsidRDefault="00B906A9" w:rsidP="00B906A9">
                  <w:pPr>
                    <w:rPr>
                      <w:rFonts w:ascii="Verdana" w:hAnsi="Verdana"/>
                      <w:b/>
                      <w:i/>
                      <w:color w:val="002060"/>
                      <w:sz w:val="16"/>
                      <w:szCs w:val="16"/>
                    </w:rPr>
                  </w:pPr>
                  <w:r w:rsidRPr="00B906A9">
                    <w:rPr>
                      <w:rFonts w:ascii="Verdana" w:hAnsi="Verdana"/>
                      <w:b/>
                      <w:i/>
                      <w:color w:val="002060"/>
                      <w:sz w:val="16"/>
                      <w:szCs w:val="16"/>
                    </w:rPr>
                    <w:t>VISION STATEMENT:</w:t>
                  </w:r>
                </w:p>
                <w:p w:rsidR="00692EBB" w:rsidRPr="00B906A9" w:rsidRDefault="00B906A9" w:rsidP="00B906A9">
                  <w:pPr>
                    <w:rPr>
                      <w:rFonts w:ascii="Verdana" w:hAnsi="Verdana"/>
                      <w:i/>
                      <w:color w:val="002060"/>
                      <w:sz w:val="16"/>
                      <w:szCs w:val="16"/>
                    </w:rPr>
                  </w:pPr>
                  <w:r w:rsidRPr="00B906A9">
                    <w:rPr>
                      <w:rFonts w:ascii="Verdana" w:hAnsi="Verdana"/>
                      <w:i/>
                      <w:color w:val="002060"/>
                      <w:sz w:val="16"/>
                      <w:szCs w:val="16"/>
                    </w:rPr>
                    <w:t>Through our influence as successful business professionals, women will effect positive change in the profession and in the broader community.</w:t>
                  </w:r>
                </w:p>
              </w:txbxContent>
            </v:textbox>
          </v:shape>
        </w:pict>
      </w:r>
      <w:r w:rsidR="007C5974">
        <w:rPr>
          <w:noProof/>
          <w:color w:val="FF0000"/>
        </w:rPr>
        <w:drawing>
          <wp:inline distT="0" distB="0" distL="0" distR="0">
            <wp:extent cx="3200400" cy="1038225"/>
            <wp:effectExtent l="19050" t="0" r="0" b="0"/>
            <wp:docPr id="1" name="Picture 1" descr="Metro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South"/>
                    <pic:cNvPicPr>
                      <a:picLocks noChangeAspect="1" noChangeArrowheads="1"/>
                    </pic:cNvPicPr>
                  </pic:nvPicPr>
                  <pic:blipFill>
                    <a:blip r:embed="rId7" cstate="print"/>
                    <a:srcRect/>
                    <a:stretch>
                      <a:fillRect/>
                    </a:stretch>
                  </pic:blipFill>
                  <pic:spPr bwMode="auto">
                    <a:xfrm>
                      <a:off x="0" y="0"/>
                      <a:ext cx="3200400" cy="1038225"/>
                    </a:xfrm>
                    <a:prstGeom prst="rect">
                      <a:avLst/>
                    </a:prstGeom>
                    <a:noFill/>
                    <a:ln w="9525">
                      <a:noFill/>
                      <a:miter lim="800000"/>
                      <a:headEnd/>
                      <a:tailEnd/>
                    </a:ln>
                  </pic:spPr>
                </pic:pic>
              </a:graphicData>
            </a:graphic>
          </wp:inline>
        </w:drawing>
      </w:r>
      <w:r w:rsidR="00A73CD4" w:rsidRPr="00A73CD4">
        <w:t xml:space="preserve"> </w:t>
      </w:r>
    </w:p>
    <w:p w:rsidR="006F04D7" w:rsidRPr="00F30F73" w:rsidRDefault="006F04D7" w:rsidP="006F04D7">
      <w:pPr>
        <w:rPr>
          <w:color w:val="FF0000"/>
        </w:rPr>
      </w:pPr>
    </w:p>
    <w:p w:rsidR="006F04D7" w:rsidRPr="005975E6" w:rsidRDefault="00AD3811" w:rsidP="006F04D7">
      <w:pPr>
        <w:rPr>
          <w:color w:val="FF0000"/>
        </w:rPr>
      </w:pPr>
      <w:r>
        <w:rPr>
          <w:noProof/>
        </w:rPr>
        <w:pict>
          <v:shape id="_x0000_s1034" type="#_x0000_t202" style="position:absolute;margin-left:137.25pt;margin-top:9.45pt;width:393pt;height:287.5pt;z-index:251658240" strokecolor="#0070c0" strokeweight="4.5pt">
            <v:fill color2="#b4c6e7" focusposition="1" focussize="" focus="100%" type="gradient"/>
            <v:shadow on="t" type="perspective" color="#1f3763" opacity=".5" offset="1pt" offset2="-3pt"/>
            <v:textbox>
              <w:txbxContent>
                <w:p w:rsidR="00277370" w:rsidRDefault="00AD3811" w:rsidP="00277370">
                  <w:pPr>
                    <w:jc w:val="center"/>
                    <w:rPr>
                      <w:rFonts w:ascii="Verdana" w:hAnsi="Verdana"/>
                    </w:rPr>
                  </w:pPr>
                  <w:r>
                    <w:rPr>
                      <w:rFonts w:ascii="Verdana" w:hAnsi="Verdana"/>
                    </w:rPr>
                    <w:t>June</w:t>
                  </w:r>
                  <w:r w:rsidR="00277370">
                    <w:rPr>
                      <w:rFonts w:ascii="Verdana" w:hAnsi="Verdana"/>
                    </w:rPr>
                    <w:t xml:space="preserve"> Business Resource Meeting</w:t>
                  </w:r>
                </w:p>
                <w:p w:rsidR="00567FD2" w:rsidRPr="00277370" w:rsidRDefault="00CC559E" w:rsidP="00400692">
                  <w:pPr>
                    <w:jc w:val="center"/>
                    <w:rPr>
                      <w:rFonts w:ascii="Verdana" w:hAnsi="Verdana"/>
                    </w:rPr>
                  </w:pPr>
                  <w:r w:rsidRPr="00277370">
                    <w:rPr>
                      <w:rFonts w:ascii="Verdana" w:hAnsi="Verdana"/>
                    </w:rPr>
                    <w:t xml:space="preserve"> </w:t>
                  </w:r>
                  <w:r w:rsidR="00567FD2" w:rsidRPr="00277370">
                    <w:rPr>
                      <w:rFonts w:ascii="Verdana" w:hAnsi="Verdana"/>
                    </w:rPr>
                    <w:t>“</w:t>
                  </w:r>
                  <w:r w:rsidR="00AD3811">
                    <w:rPr>
                      <w:rFonts w:ascii="Verdana" w:hAnsi="Verdana"/>
                    </w:rPr>
                    <w:t>POWER2LIVE</w:t>
                  </w:r>
                  <w:r w:rsidR="00567FD2" w:rsidRPr="00277370">
                    <w:rPr>
                      <w:rFonts w:ascii="Verdana" w:hAnsi="Verdana"/>
                    </w:rPr>
                    <w:t>”</w:t>
                  </w:r>
                </w:p>
                <w:p w:rsidR="00567FD2" w:rsidRPr="00277370" w:rsidRDefault="00567FD2" w:rsidP="00B21530">
                  <w:pPr>
                    <w:jc w:val="center"/>
                    <w:rPr>
                      <w:rFonts w:ascii="Verdana" w:hAnsi="Verdana"/>
                    </w:rPr>
                  </w:pPr>
                  <w:r w:rsidRPr="00277370">
                    <w:rPr>
                      <w:rFonts w:ascii="Verdana" w:hAnsi="Verdana"/>
                    </w:rPr>
                    <w:t xml:space="preserve">Featuring: </w:t>
                  </w:r>
                  <w:r w:rsidR="00AD3811">
                    <w:rPr>
                      <w:rFonts w:ascii="Verdana" w:hAnsi="Verdana"/>
                    </w:rPr>
                    <w:t>Oliver Adams</w:t>
                  </w:r>
                </w:p>
                <w:p w:rsidR="00567FD2" w:rsidRPr="00277370" w:rsidRDefault="00567FD2" w:rsidP="00567FD2">
                  <w:pPr>
                    <w:rPr>
                      <w:rFonts w:ascii="Verdana" w:hAnsi="Verdana"/>
                    </w:rPr>
                  </w:pPr>
                  <w:r w:rsidRPr="00277370">
                    <w:rPr>
                      <w:rFonts w:ascii="Verdana" w:hAnsi="Verdana"/>
                    </w:rPr>
                    <w:t xml:space="preserve">Location: Pinehurst Event Center </w:t>
                  </w:r>
                </w:p>
                <w:p w:rsidR="00567FD2" w:rsidRPr="00277370" w:rsidRDefault="00567FD2" w:rsidP="00567FD2">
                  <w:pPr>
                    <w:rPr>
                      <w:rFonts w:ascii="Verdana" w:hAnsi="Verdana"/>
                    </w:rPr>
                  </w:pPr>
                  <w:r w:rsidRPr="00277370">
                    <w:rPr>
                      <w:rFonts w:ascii="Verdana" w:hAnsi="Verdana"/>
                    </w:rPr>
                    <w:t>108 South Lee Street</w:t>
                  </w:r>
                </w:p>
                <w:p w:rsidR="00567FD2" w:rsidRPr="00277370" w:rsidRDefault="00567FD2" w:rsidP="00567FD2">
                  <w:pPr>
                    <w:rPr>
                      <w:rFonts w:ascii="Verdana" w:hAnsi="Verdana"/>
                    </w:rPr>
                  </w:pPr>
                  <w:r w:rsidRPr="00277370">
                    <w:rPr>
                      <w:rFonts w:ascii="Verdana" w:hAnsi="Verdana"/>
                    </w:rPr>
                    <w:t>Stockbridge, GA 30281</w:t>
                  </w:r>
                </w:p>
                <w:p w:rsidR="00567FD2" w:rsidRPr="00277370" w:rsidRDefault="00567FD2" w:rsidP="00567FD2">
                  <w:pPr>
                    <w:rPr>
                      <w:rFonts w:ascii="Verdana" w:hAnsi="Verdana"/>
                    </w:rPr>
                  </w:pPr>
                </w:p>
                <w:p w:rsidR="00567FD2" w:rsidRDefault="00567FD2" w:rsidP="00567FD2">
                  <w:pPr>
                    <w:rPr>
                      <w:rFonts w:ascii="Verdana" w:hAnsi="Verdana"/>
                    </w:rPr>
                  </w:pPr>
                  <w:r w:rsidRPr="00277370">
                    <w:rPr>
                      <w:rFonts w:ascii="Verdana" w:hAnsi="Verdana"/>
                    </w:rPr>
                    <w:t>Cost: $10 per member; $15 non-member</w:t>
                  </w:r>
                </w:p>
                <w:p w:rsidR="00400692" w:rsidRPr="00277370" w:rsidRDefault="00400692" w:rsidP="00567FD2">
                  <w:pPr>
                    <w:rPr>
                      <w:rFonts w:ascii="Verdana" w:hAnsi="Verdana"/>
                    </w:rPr>
                  </w:pPr>
                  <w:r>
                    <w:rPr>
                      <w:rFonts w:ascii="Verdana" w:hAnsi="Verdana"/>
                    </w:rPr>
                    <w:t xml:space="preserve">RSVP Very Important email nolltammyj@gmail by </w:t>
                  </w:r>
                  <w:r w:rsidR="00B21530">
                    <w:rPr>
                      <w:rFonts w:ascii="Verdana" w:hAnsi="Verdana"/>
                    </w:rPr>
                    <w:t>3/9/16</w:t>
                  </w:r>
                  <w:r>
                    <w:rPr>
                      <w:rFonts w:ascii="Verdana" w:hAnsi="Verdana"/>
                    </w:rPr>
                    <w:t>.</w:t>
                  </w:r>
                </w:p>
                <w:p w:rsidR="00567FD2" w:rsidRPr="00277370" w:rsidRDefault="00567FD2" w:rsidP="00567FD2">
                  <w:pPr>
                    <w:rPr>
                      <w:rFonts w:ascii="Verdana" w:hAnsi="Verdana"/>
                    </w:rPr>
                  </w:pPr>
                </w:p>
                <w:p w:rsidR="00567FD2" w:rsidRPr="00AD3811" w:rsidRDefault="00AD3811" w:rsidP="00567FD2">
                  <w:pPr>
                    <w:rPr>
                      <w:rFonts w:ascii="Verdana" w:hAnsi="Verdana"/>
                      <w:sz w:val="18"/>
                      <w:szCs w:val="18"/>
                    </w:rPr>
                  </w:pPr>
                  <w:r w:rsidRPr="00AD3811">
                    <w:rPr>
                      <w:rFonts w:ascii="Verdana" w:hAnsi="Verdana"/>
                      <w:sz w:val="18"/>
                      <w:szCs w:val="18"/>
                    </w:rPr>
                    <w:t>As a Leader and Innovator in real estate and personal finance, Oliver Adams never stops improving himself! Oliver currently serves as the 2016 President of the Metro South Association of REALTORS® providing leadership to members and affiliate partners. Currently Oliver is a Business Development Director for the South East Region of Atlanta with Better Homes and Gardens Real Estate Metro Broker, Georgia’s largest real estate company.  Oliver is a former Keller Williams Productivity Coach but continues his efforts to grow REALTOR value propositions through his Strong Business Relationships.  Oliver decided early in life that anything worth obtaining is worth personal sacrifices. Following the first Gulf War conflict in 1991, Oliver realized he wanted to get involved in Real Estate, help people with Credit, and challenge people to maximize their dreams through Focus Strategies. This is where his second life begun after serving 22 years in the United States Army and now he is a highly sought Author, Business Coach, and Speaker.</w:t>
                  </w:r>
                </w:p>
              </w:txbxContent>
            </v:textbox>
          </v:shape>
        </w:pict>
      </w:r>
      <w:r w:rsidR="006F04D7">
        <w:rPr>
          <w:color w:val="FF0000"/>
          <w:szCs w:val="20"/>
          <w:lang w:val="en-US" w:eastAsia="en-US"/>
        </w:rPr>
        <w:pict>
          <v:line id="_x0000_s1026" style="position:absolute;z-index:251655168" from="0,.75pt" to="540pt,.75pt" strokeweight="3pt">
            <v:stroke linestyle="thinThin"/>
          </v:line>
        </w:pict>
      </w:r>
    </w:p>
    <w:tbl>
      <w:tblPr>
        <w:tblW w:w="0" w:type="auto"/>
        <w:tblLook w:val="00BF"/>
      </w:tblPr>
      <w:tblGrid>
        <w:gridCol w:w="2628"/>
        <w:gridCol w:w="8388"/>
      </w:tblGrid>
      <w:tr w:rsidR="006F04D7" w:rsidRPr="005975E6">
        <w:trPr>
          <w:trHeight w:val="7406"/>
        </w:trPr>
        <w:tc>
          <w:tcPr>
            <w:tcW w:w="2628" w:type="dxa"/>
            <w:shd w:val="clear" w:color="auto" w:fill="FFFFD2"/>
          </w:tcPr>
          <w:p w:rsidR="006F04D7" w:rsidRPr="005975E6" w:rsidRDefault="006F04D7" w:rsidP="006F04D7">
            <w:pPr>
              <w:rPr>
                <w:color w:val="FF0000"/>
              </w:rPr>
            </w:pPr>
          </w:p>
          <w:p w:rsidR="006F04D7" w:rsidRPr="00F30F73" w:rsidRDefault="003B098C" w:rsidP="006F04D7">
            <w:pPr>
              <w:pStyle w:val="blueheading"/>
            </w:pPr>
            <w:r>
              <w:t>Governing Board</w:t>
            </w:r>
          </w:p>
          <w:p w:rsidR="006F04D7" w:rsidRPr="00D41E52" w:rsidRDefault="006F04D7" w:rsidP="006F04D7">
            <w:pPr>
              <w:rPr>
                <w:rFonts w:ascii="Verdana" w:hAnsi="Verdana"/>
                <w:b/>
                <w:sz w:val="18"/>
                <w:szCs w:val="18"/>
              </w:rPr>
            </w:pPr>
            <w:r w:rsidRPr="00D41E52">
              <w:rPr>
                <w:rFonts w:ascii="Verdana" w:hAnsi="Verdana"/>
                <w:b/>
                <w:sz w:val="18"/>
                <w:szCs w:val="18"/>
              </w:rPr>
              <w:t>President</w:t>
            </w:r>
          </w:p>
          <w:p w:rsidR="006F04D7" w:rsidRPr="00D41E52" w:rsidRDefault="003B098C" w:rsidP="006F04D7">
            <w:pPr>
              <w:rPr>
                <w:rFonts w:ascii="Verdana" w:hAnsi="Verdana"/>
                <w:sz w:val="18"/>
                <w:szCs w:val="18"/>
              </w:rPr>
            </w:pPr>
            <w:r w:rsidRPr="00D41E52">
              <w:rPr>
                <w:rFonts w:ascii="Verdana" w:hAnsi="Verdana"/>
                <w:sz w:val="18"/>
                <w:szCs w:val="18"/>
              </w:rPr>
              <w:t>Tammy Noll</w:t>
            </w:r>
          </w:p>
          <w:p w:rsidR="006F04D7" w:rsidRPr="00D41E52" w:rsidRDefault="003B098C" w:rsidP="006F04D7">
            <w:pPr>
              <w:rPr>
                <w:rFonts w:ascii="Verdana" w:hAnsi="Verdana"/>
                <w:sz w:val="18"/>
                <w:szCs w:val="18"/>
              </w:rPr>
            </w:pPr>
            <w:r w:rsidRPr="00D41E52">
              <w:rPr>
                <w:rFonts w:ascii="Verdana" w:hAnsi="Verdana"/>
                <w:sz w:val="18"/>
                <w:szCs w:val="18"/>
              </w:rPr>
              <w:t>Oliver Adams Realty, LLC</w:t>
            </w:r>
          </w:p>
          <w:p w:rsidR="006F04D7" w:rsidRPr="00D41E52" w:rsidRDefault="006F04D7" w:rsidP="006F04D7">
            <w:pPr>
              <w:rPr>
                <w:rFonts w:ascii="Verdana" w:hAnsi="Verdana"/>
                <w:b/>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President-elect</w:t>
            </w:r>
          </w:p>
          <w:p w:rsidR="006F04D7" w:rsidRPr="00D41E52" w:rsidRDefault="003B098C" w:rsidP="006F04D7">
            <w:pPr>
              <w:rPr>
                <w:rFonts w:ascii="Verdana" w:hAnsi="Verdana"/>
                <w:sz w:val="18"/>
                <w:szCs w:val="18"/>
              </w:rPr>
            </w:pPr>
            <w:r w:rsidRPr="00D41E52">
              <w:rPr>
                <w:rFonts w:ascii="Verdana" w:hAnsi="Verdana"/>
                <w:sz w:val="18"/>
                <w:szCs w:val="18"/>
              </w:rPr>
              <w:t>Brande Bradford</w:t>
            </w:r>
          </w:p>
          <w:p w:rsidR="006F04D7" w:rsidRPr="00D41E52" w:rsidRDefault="00C41FFA" w:rsidP="006F04D7">
            <w:pPr>
              <w:rPr>
                <w:rFonts w:ascii="Verdana" w:hAnsi="Verdana"/>
                <w:sz w:val="18"/>
                <w:szCs w:val="18"/>
              </w:rPr>
            </w:pPr>
            <w:r>
              <w:rPr>
                <w:rFonts w:ascii="Verdana" w:hAnsi="Verdana"/>
                <w:sz w:val="18"/>
                <w:szCs w:val="18"/>
              </w:rPr>
              <w:t>Market South Properties</w:t>
            </w:r>
          </w:p>
          <w:p w:rsidR="000144AF" w:rsidRPr="00D41E52" w:rsidRDefault="000144AF" w:rsidP="006F04D7">
            <w:pPr>
              <w:rPr>
                <w:rFonts w:ascii="Verdana" w:hAnsi="Verdana"/>
                <w:b/>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VP, Membership</w:t>
            </w:r>
          </w:p>
          <w:p w:rsidR="006F04D7" w:rsidRPr="00D41E52" w:rsidRDefault="000144AF" w:rsidP="006F04D7">
            <w:pPr>
              <w:rPr>
                <w:rFonts w:ascii="Verdana" w:hAnsi="Verdana"/>
                <w:sz w:val="18"/>
                <w:szCs w:val="18"/>
              </w:rPr>
            </w:pPr>
            <w:r w:rsidRPr="00D41E52">
              <w:rPr>
                <w:rFonts w:ascii="Verdana" w:hAnsi="Verdana"/>
                <w:sz w:val="18"/>
                <w:szCs w:val="18"/>
              </w:rPr>
              <w:t>Amy Hudgins</w:t>
            </w:r>
          </w:p>
          <w:p w:rsidR="006F04D7" w:rsidRPr="00D41E52" w:rsidRDefault="000144AF" w:rsidP="006F04D7">
            <w:pPr>
              <w:rPr>
                <w:rFonts w:ascii="Verdana" w:hAnsi="Verdana"/>
                <w:sz w:val="18"/>
                <w:szCs w:val="18"/>
              </w:rPr>
            </w:pPr>
            <w:r w:rsidRPr="00D41E52">
              <w:rPr>
                <w:rFonts w:ascii="Verdana" w:hAnsi="Verdana"/>
                <w:sz w:val="18"/>
                <w:szCs w:val="18"/>
              </w:rPr>
              <w:t>Apple Realty, INC</w:t>
            </w:r>
          </w:p>
          <w:p w:rsidR="000144AF" w:rsidRPr="00D41E52" w:rsidRDefault="000144AF" w:rsidP="006F04D7">
            <w:pPr>
              <w:rPr>
                <w:rFonts w:ascii="Verdana" w:hAnsi="Verdana"/>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Secretary</w:t>
            </w:r>
          </w:p>
          <w:p w:rsidR="006F04D7" w:rsidRPr="00D41E52" w:rsidRDefault="000144AF" w:rsidP="006F04D7">
            <w:pPr>
              <w:rPr>
                <w:rFonts w:ascii="Verdana" w:hAnsi="Verdana"/>
                <w:sz w:val="18"/>
                <w:szCs w:val="18"/>
              </w:rPr>
            </w:pPr>
            <w:r w:rsidRPr="00D41E52">
              <w:rPr>
                <w:rFonts w:ascii="Verdana" w:hAnsi="Verdana"/>
                <w:sz w:val="18"/>
                <w:szCs w:val="18"/>
              </w:rPr>
              <w:t>Standish Ponder</w:t>
            </w:r>
          </w:p>
          <w:p w:rsidR="006F04D7" w:rsidRPr="00D41E52" w:rsidRDefault="000144AF" w:rsidP="006F04D7">
            <w:pPr>
              <w:rPr>
                <w:rFonts w:ascii="Verdana" w:hAnsi="Verdana"/>
                <w:sz w:val="18"/>
                <w:szCs w:val="18"/>
              </w:rPr>
            </w:pPr>
            <w:r w:rsidRPr="00D41E52">
              <w:rPr>
                <w:rFonts w:ascii="Verdana" w:hAnsi="Verdana"/>
                <w:sz w:val="18"/>
                <w:szCs w:val="18"/>
              </w:rPr>
              <w:t>Crowe Realty</w:t>
            </w:r>
          </w:p>
          <w:p w:rsidR="006F04D7" w:rsidRPr="00D41E52" w:rsidRDefault="006F04D7" w:rsidP="006F04D7">
            <w:pPr>
              <w:rPr>
                <w:rFonts w:ascii="Verdana" w:hAnsi="Verdana"/>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Treasurer</w:t>
            </w:r>
          </w:p>
          <w:p w:rsidR="006F04D7" w:rsidRPr="00D41E52" w:rsidRDefault="000144AF" w:rsidP="006F04D7">
            <w:pPr>
              <w:rPr>
                <w:rFonts w:ascii="Verdana" w:hAnsi="Verdana"/>
                <w:sz w:val="18"/>
                <w:szCs w:val="18"/>
              </w:rPr>
            </w:pPr>
            <w:r w:rsidRPr="00D41E52">
              <w:rPr>
                <w:rFonts w:ascii="Verdana" w:hAnsi="Verdana"/>
                <w:sz w:val="18"/>
                <w:szCs w:val="18"/>
              </w:rPr>
              <w:t>Dean Bendall</w:t>
            </w:r>
          </w:p>
          <w:p w:rsidR="006F04D7" w:rsidRPr="00D41E52" w:rsidRDefault="000144AF" w:rsidP="006F04D7">
            <w:pPr>
              <w:rPr>
                <w:rFonts w:ascii="Verdana" w:hAnsi="Verdana"/>
                <w:sz w:val="18"/>
                <w:szCs w:val="18"/>
              </w:rPr>
            </w:pPr>
            <w:r w:rsidRPr="00D41E52">
              <w:rPr>
                <w:rFonts w:ascii="Verdana" w:hAnsi="Verdana"/>
                <w:sz w:val="18"/>
                <w:szCs w:val="18"/>
              </w:rPr>
              <w:t>HomeBridge Mortgage</w:t>
            </w:r>
          </w:p>
          <w:p w:rsidR="000144AF" w:rsidRPr="00D41E52" w:rsidRDefault="000144AF" w:rsidP="006F04D7">
            <w:pPr>
              <w:rPr>
                <w:rFonts w:ascii="Verdana" w:hAnsi="Verdana"/>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Membership Chair</w:t>
            </w:r>
          </w:p>
          <w:p w:rsidR="000144AF" w:rsidRPr="00D41E52" w:rsidRDefault="000144AF" w:rsidP="006F04D7">
            <w:pPr>
              <w:rPr>
                <w:rFonts w:ascii="Verdana" w:hAnsi="Verdana"/>
                <w:sz w:val="18"/>
                <w:szCs w:val="18"/>
              </w:rPr>
            </w:pPr>
            <w:r w:rsidRPr="00D41E52">
              <w:rPr>
                <w:rFonts w:ascii="Verdana" w:hAnsi="Verdana"/>
                <w:sz w:val="18"/>
                <w:szCs w:val="18"/>
              </w:rPr>
              <w:t>Les Lane</w:t>
            </w:r>
          </w:p>
          <w:p w:rsidR="000144AF" w:rsidRPr="00D41E52" w:rsidRDefault="00C41FFA" w:rsidP="006F04D7">
            <w:pPr>
              <w:rPr>
                <w:rFonts w:ascii="Verdana" w:hAnsi="Verdana"/>
                <w:sz w:val="18"/>
                <w:szCs w:val="18"/>
              </w:rPr>
            </w:pPr>
            <w:r>
              <w:rPr>
                <w:rFonts w:ascii="Verdana" w:hAnsi="Verdana"/>
                <w:sz w:val="18"/>
                <w:szCs w:val="18"/>
              </w:rPr>
              <w:t>Market South Properties</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Finance &amp; Budget Chair</w:t>
            </w:r>
          </w:p>
          <w:p w:rsidR="00A73CD4" w:rsidRPr="00D41E52" w:rsidRDefault="00A73CD4" w:rsidP="006F04D7">
            <w:pPr>
              <w:rPr>
                <w:rFonts w:ascii="Verdana" w:hAnsi="Verdana"/>
                <w:sz w:val="18"/>
                <w:szCs w:val="18"/>
              </w:rPr>
            </w:pPr>
            <w:r w:rsidRPr="00D41E52">
              <w:rPr>
                <w:rFonts w:ascii="Verdana" w:hAnsi="Verdana"/>
                <w:sz w:val="18"/>
                <w:szCs w:val="18"/>
              </w:rPr>
              <w:t>Carole Hodge</w:t>
            </w:r>
          </w:p>
          <w:p w:rsidR="00A73CD4" w:rsidRPr="00D41E52" w:rsidRDefault="00A73CD4" w:rsidP="006F04D7">
            <w:pPr>
              <w:rPr>
                <w:rFonts w:ascii="Verdana" w:hAnsi="Verdana"/>
                <w:sz w:val="18"/>
                <w:szCs w:val="18"/>
              </w:rPr>
            </w:pPr>
            <w:r w:rsidRPr="00D41E52">
              <w:rPr>
                <w:rFonts w:ascii="Verdana" w:hAnsi="Verdana"/>
                <w:sz w:val="18"/>
                <w:szCs w:val="18"/>
              </w:rPr>
              <w:t>Wells Fargo</w:t>
            </w:r>
          </w:p>
          <w:p w:rsidR="000144AF" w:rsidRPr="00D41E52" w:rsidRDefault="000144AF" w:rsidP="006F04D7">
            <w:pPr>
              <w:rPr>
                <w:rFonts w:ascii="Verdana" w:hAnsi="Verdana"/>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Marketing Chair</w:t>
            </w:r>
          </w:p>
          <w:p w:rsidR="000144AF" w:rsidRPr="00D41E52" w:rsidRDefault="000144AF" w:rsidP="006F04D7">
            <w:pPr>
              <w:rPr>
                <w:rFonts w:ascii="Verdana" w:hAnsi="Verdana"/>
                <w:sz w:val="18"/>
                <w:szCs w:val="18"/>
              </w:rPr>
            </w:pPr>
            <w:r w:rsidRPr="00D41E52">
              <w:rPr>
                <w:rFonts w:ascii="Verdana" w:hAnsi="Verdana"/>
                <w:sz w:val="18"/>
                <w:szCs w:val="18"/>
              </w:rPr>
              <w:t>Angela Ham</w:t>
            </w:r>
          </w:p>
          <w:p w:rsidR="000144AF" w:rsidRPr="00D41E52" w:rsidRDefault="000144AF" w:rsidP="006F04D7">
            <w:pPr>
              <w:rPr>
                <w:rFonts w:ascii="Verdana" w:hAnsi="Verdana"/>
                <w:sz w:val="18"/>
                <w:szCs w:val="18"/>
              </w:rPr>
            </w:pPr>
            <w:r w:rsidRPr="00D41E52">
              <w:rPr>
                <w:rFonts w:ascii="Verdana" w:hAnsi="Verdana"/>
                <w:sz w:val="18"/>
                <w:szCs w:val="18"/>
              </w:rPr>
              <w:t>Keller William Realty Atlanta Classic</w:t>
            </w:r>
          </w:p>
          <w:p w:rsidR="000144AF" w:rsidRPr="00D41E52" w:rsidRDefault="000144AF" w:rsidP="006F04D7">
            <w:pPr>
              <w:rPr>
                <w:rFonts w:ascii="Verdana" w:hAnsi="Verdana"/>
                <w:b/>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Education Chair</w:t>
            </w:r>
          </w:p>
          <w:p w:rsidR="000144AF" w:rsidRPr="00D41E52" w:rsidRDefault="000144AF" w:rsidP="006F04D7">
            <w:pPr>
              <w:rPr>
                <w:rFonts w:ascii="Verdana" w:hAnsi="Verdana"/>
                <w:sz w:val="18"/>
                <w:szCs w:val="18"/>
              </w:rPr>
            </w:pPr>
            <w:r w:rsidRPr="00D41E52">
              <w:rPr>
                <w:rFonts w:ascii="Verdana" w:hAnsi="Verdana"/>
                <w:sz w:val="18"/>
                <w:szCs w:val="18"/>
              </w:rPr>
              <w:t>Michelle Griffin</w:t>
            </w:r>
          </w:p>
          <w:p w:rsidR="000144AF" w:rsidRPr="00D41E52" w:rsidRDefault="000144AF" w:rsidP="006F04D7">
            <w:pPr>
              <w:rPr>
                <w:rFonts w:ascii="Verdana" w:hAnsi="Verdana"/>
                <w:sz w:val="18"/>
                <w:szCs w:val="18"/>
              </w:rPr>
            </w:pPr>
            <w:r w:rsidRPr="00D41E52">
              <w:rPr>
                <w:rFonts w:ascii="Verdana" w:hAnsi="Verdana"/>
                <w:sz w:val="18"/>
                <w:szCs w:val="18"/>
              </w:rPr>
              <w:t>Preferred Rea</w:t>
            </w:r>
            <w:r w:rsidR="00A73CD4" w:rsidRPr="00D41E52">
              <w:rPr>
                <w:rFonts w:ascii="Verdana" w:hAnsi="Verdana"/>
                <w:sz w:val="18"/>
                <w:szCs w:val="18"/>
              </w:rPr>
              <w:t>lty Partners, LLC</w:t>
            </w:r>
          </w:p>
          <w:p w:rsidR="00A73CD4" w:rsidRPr="00D41E52" w:rsidRDefault="00A73CD4" w:rsidP="006F04D7">
            <w:pPr>
              <w:rPr>
                <w:rFonts w:ascii="Verdana" w:hAnsi="Verdana"/>
                <w:b/>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Ways &amp; Means Chair</w:t>
            </w:r>
          </w:p>
          <w:p w:rsidR="00A73CD4" w:rsidRPr="00D41E52" w:rsidRDefault="00A73CD4" w:rsidP="006F04D7">
            <w:pPr>
              <w:rPr>
                <w:rFonts w:ascii="Verdana" w:hAnsi="Verdana"/>
                <w:sz w:val="18"/>
                <w:szCs w:val="18"/>
              </w:rPr>
            </w:pPr>
            <w:r w:rsidRPr="00D41E52">
              <w:rPr>
                <w:rFonts w:ascii="Verdana" w:hAnsi="Verdana"/>
                <w:sz w:val="18"/>
                <w:szCs w:val="18"/>
              </w:rPr>
              <w:t>Karen Devonshire</w:t>
            </w:r>
          </w:p>
          <w:p w:rsidR="00A73CD4" w:rsidRPr="00D41E52" w:rsidRDefault="00A73CD4" w:rsidP="006F04D7">
            <w:pPr>
              <w:rPr>
                <w:rFonts w:ascii="Verdana" w:hAnsi="Verdana"/>
                <w:sz w:val="18"/>
                <w:szCs w:val="18"/>
              </w:rPr>
            </w:pPr>
            <w:r w:rsidRPr="00D41E52">
              <w:rPr>
                <w:rFonts w:ascii="Verdana" w:hAnsi="Verdana"/>
                <w:sz w:val="18"/>
                <w:szCs w:val="18"/>
              </w:rPr>
              <w:t>Sparks/King/Watts Law Firm</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Hospitality Committee</w:t>
            </w:r>
          </w:p>
          <w:p w:rsidR="00A73CD4" w:rsidRPr="00D41E52" w:rsidRDefault="00A73CD4" w:rsidP="006F04D7">
            <w:pPr>
              <w:rPr>
                <w:rFonts w:ascii="Verdana" w:hAnsi="Verdana"/>
                <w:sz w:val="18"/>
                <w:szCs w:val="18"/>
              </w:rPr>
            </w:pPr>
            <w:r w:rsidRPr="00D41E52">
              <w:rPr>
                <w:rFonts w:ascii="Verdana" w:hAnsi="Verdana"/>
                <w:sz w:val="18"/>
                <w:szCs w:val="18"/>
              </w:rPr>
              <w:t>Wanda Stoy</w:t>
            </w:r>
          </w:p>
          <w:p w:rsidR="00A73CD4" w:rsidRPr="00D41E52" w:rsidRDefault="00A73CD4" w:rsidP="006F04D7">
            <w:pPr>
              <w:rPr>
                <w:rFonts w:ascii="Verdana" w:hAnsi="Verdana"/>
                <w:sz w:val="18"/>
                <w:szCs w:val="18"/>
              </w:rPr>
            </w:pPr>
            <w:r w:rsidRPr="00D41E52">
              <w:rPr>
                <w:rFonts w:ascii="Verdana" w:hAnsi="Verdana"/>
                <w:sz w:val="18"/>
                <w:szCs w:val="18"/>
              </w:rPr>
              <w:t>Light House Inspections</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Awards &amp; Recognition</w:t>
            </w:r>
          </w:p>
          <w:p w:rsidR="00A73CD4" w:rsidRPr="00D41E52" w:rsidRDefault="00A73CD4" w:rsidP="006F04D7">
            <w:pPr>
              <w:rPr>
                <w:rFonts w:ascii="Verdana" w:hAnsi="Verdana"/>
              </w:rPr>
            </w:pPr>
            <w:r w:rsidRPr="00D41E52">
              <w:rPr>
                <w:rFonts w:ascii="Verdana" w:hAnsi="Verdana"/>
              </w:rPr>
              <w:t xml:space="preserve">Gloria Easler </w:t>
            </w:r>
          </w:p>
          <w:p w:rsidR="00A73CD4" w:rsidRPr="00D41E52" w:rsidRDefault="00A73CD4" w:rsidP="006F04D7">
            <w:pPr>
              <w:rPr>
                <w:rFonts w:ascii="Verdana" w:hAnsi="Verdana"/>
              </w:rPr>
            </w:pPr>
            <w:r w:rsidRPr="00D41E52">
              <w:rPr>
                <w:rFonts w:ascii="Verdana" w:hAnsi="Verdana"/>
              </w:rPr>
              <w:t>Southside Realtors</w:t>
            </w:r>
          </w:p>
          <w:p w:rsidR="006F04D7" w:rsidRPr="00D41E52" w:rsidRDefault="006F04D7" w:rsidP="006F04D7">
            <w:pPr>
              <w:rPr>
                <w:rFonts w:ascii="Verdana" w:hAnsi="Verdana"/>
                <w:color w:val="FF0000"/>
              </w:rPr>
            </w:pPr>
          </w:p>
          <w:p w:rsidR="000144AF" w:rsidRPr="005975E6" w:rsidRDefault="000144AF" w:rsidP="006F04D7">
            <w:pPr>
              <w:rPr>
                <w:color w:val="FF0000"/>
              </w:rPr>
            </w:pPr>
          </w:p>
        </w:tc>
        <w:tc>
          <w:tcPr>
            <w:tcW w:w="8388" w:type="dxa"/>
          </w:tcPr>
          <w:p w:rsidR="006F04D7" w:rsidRDefault="00277370" w:rsidP="00277370">
            <w:pPr>
              <w:tabs>
                <w:tab w:val="left" w:pos="2295"/>
              </w:tabs>
            </w:pPr>
            <w:r>
              <w:tab/>
            </w:r>
          </w:p>
          <w:p w:rsidR="00567FD2" w:rsidRDefault="00277370" w:rsidP="00277370">
            <w:pPr>
              <w:tabs>
                <w:tab w:val="left" w:pos="2670"/>
              </w:tabs>
            </w:pPr>
            <w:r>
              <w:tab/>
            </w:r>
          </w:p>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Pr="00BE5C82" w:rsidRDefault="00567FD2" w:rsidP="00567FD2">
            <w:pPr>
              <w:rPr>
                <w:rFonts w:ascii="Verdana" w:hAnsi="Verdana"/>
              </w:rPr>
            </w:pPr>
          </w:p>
          <w:p w:rsidR="00BE5C82" w:rsidRDefault="00BE5C82" w:rsidP="00BE5C82">
            <w:pPr>
              <w:spacing w:line="360" w:lineRule="auto"/>
              <w:rPr>
                <w:color w:val="FF0000"/>
              </w:rPr>
            </w:pPr>
          </w:p>
          <w:p w:rsidR="00BE5C82" w:rsidRPr="00BE5C82" w:rsidRDefault="00BE5C82" w:rsidP="00BE5C82"/>
          <w:p w:rsidR="00BE5C82" w:rsidRPr="00BE5C82" w:rsidRDefault="00BE5C82" w:rsidP="00BE5C82"/>
          <w:p w:rsidR="00BE5C82" w:rsidRPr="00BE5C82" w:rsidRDefault="00BE5C82" w:rsidP="00BE5C82"/>
          <w:p w:rsidR="00400692" w:rsidRDefault="00400692" w:rsidP="00567FD2">
            <w:pPr>
              <w:tabs>
                <w:tab w:val="left" w:pos="990"/>
              </w:tabs>
            </w:pPr>
          </w:p>
          <w:p w:rsidR="00400692" w:rsidRPr="00400692" w:rsidRDefault="00792B39" w:rsidP="00400692">
            <w:r>
              <w:rPr>
                <w:noProof/>
              </w:rPr>
              <w:pict>
                <v:shape id="_x0000_s1033" type="#_x0000_t202" style="position:absolute;margin-left:5.85pt;margin-top:11.4pt;width:198.75pt;height:183pt;z-index:251657216" fillcolor="#a8d08d" strokecolor="#a8d08d" strokeweight="1pt">
                  <v:fill color2="#e2efd9" angle="-45" focus="-50%" type="gradient"/>
                  <v:shadow on="t" type="perspective" color="#375623" opacity=".5" offset="1pt" offset2="-3pt"/>
                  <v:textbox style="mso-next-textbox:#_x0000_s1033">
                    <w:txbxContent>
                      <w:p w:rsidR="00786A1A" w:rsidRDefault="00792B39" w:rsidP="00792B39">
                        <w:pPr>
                          <w:rPr>
                            <w:rFonts w:ascii="Verdana" w:hAnsi="Verdana"/>
                          </w:rPr>
                        </w:pPr>
                        <w:r>
                          <w:rPr>
                            <w:rFonts w:ascii="Verdana" w:hAnsi="Verdana"/>
                          </w:rPr>
                          <w:t xml:space="preserve">Thank You to Our </w:t>
                        </w:r>
                        <w:r w:rsidR="00AD3811">
                          <w:rPr>
                            <w:rFonts w:ascii="Verdana" w:hAnsi="Verdana"/>
                          </w:rPr>
                          <w:t>June</w:t>
                        </w:r>
                        <w:r>
                          <w:rPr>
                            <w:rFonts w:ascii="Verdana" w:hAnsi="Verdana"/>
                          </w:rPr>
                          <w:t xml:space="preserve"> Sponsors!</w:t>
                        </w:r>
                        <w:r w:rsidR="009F595C">
                          <w:rPr>
                            <w:rFonts w:ascii="Verdana" w:hAnsi="Verdana"/>
                          </w:rPr>
                          <w:t xml:space="preserve"> </w:t>
                        </w:r>
                      </w:p>
                      <w:p w:rsidR="00BE5C82" w:rsidRDefault="007C5974">
                        <w:pPr>
                          <w:rPr>
                            <w:rFonts w:ascii="Verdana" w:hAnsi="Verdana"/>
                          </w:rPr>
                        </w:pPr>
                        <w:r>
                          <w:rPr>
                            <w:rFonts w:ascii="Verdana" w:hAnsi="Verdana"/>
                            <w:noProof/>
                          </w:rPr>
                          <w:drawing>
                            <wp:inline distT="0" distB="0" distL="0" distR="0">
                              <wp:extent cx="2257425" cy="1009650"/>
                              <wp:effectExtent l="19050" t="0" r="9525" b="0"/>
                              <wp:docPr id="2" name="Picture 2" descr="Avalon-Logo-NEW-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lon-Logo-NEW-Copy"/>
                                      <pic:cNvPicPr>
                                        <a:picLocks noChangeAspect="1" noChangeArrowheads="1"/>
                                      </pic:cNvPicPr>
                                    </pic:nvPicPr>
                                    <pic:blipFill>
                                      <a:blip r:embed="rId8"/>
                                      <a:srcRect/>
                                      <a:stretch>
                                        <a:fillRect/>
                                      </a:stretch>
                                    </pic:blipFill>
                                    <pic:spPr bwMode="auto">
                                      <a:xfrm>
                                        <a:off x="0" y="0"/>
                                        <a:ext cx="2257425" cy="1009650"/>
                                      </a:xfrm>
                                      <a:prstGeom prst="rect">
                                        <a:avLst/>
                                      </a:prstGeom>
                                      <a:noFill/>
                                      <a:ln w="9525">
                                        <a:noFill/>
                                        <a:miter lim="800000"/>
                                        <a:headEnd/>
                                        <a:tailEnd/>
                                      </a:ln>
                                    </pic:spPr>
                                  </pic:pic>
                                </a:graphicData>
                              </a:graphic>
                            </wp:inline>
                          </w:drawing>
                        </w:r>
                      </w:p>
                      <w:p w:rsidR="00BE5C82" w:rsidRDefault="00BE5C82">
                        <w:pPr>
                          <w:rPr>
                            <w:rFonts w:ascii="Verdana" w:hAnsi="Verdana"/>
                          </w:rPr>
                        </w:pPr>
                      </w:p>
                      <w:p w:rsidR="00A16D23" w:rsidRDefault="007C5974">
                        <w:pPr>
                          <w:rPr>
                            <w:rFonts w:ascii="Verdana" w:hAnsi="Verdana"/>
                          </w:rPr>
                        </w:pPr>
                        <w:r>
                          <w:rPr>
                            <w:rFonts w:ascii="Verdana" w:hAnsi="Verdana"/>
                            <w:noProof/>
                          </w:rPr>
                          <w:drawing>
                            <wp:inline distT="0" distB="0" distL="0" distR="0">
                              <wp:extent cx="2324100" cy="914400"/>
                              <wp:effectExtent l="19050" t="0" r="0" b="0"/>
                              <wp:docPr id="4" name="Picture 4" descr="wells-fa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ls-fargo"/>
                                      <pic:cNvPicPr>
                                        <a:picLocks noChangeAspect="1" noChangeArrowheads="1"/>
                                      </pic:cNvPicPr>
                                    </pic:nvPicPr>
                                    <pic:blipFill>
                                      <a:blip r:embed="rId9"/>
                                      <a:srcRect/>
                                      <a:stretch>
                                        <a:fillRect/>
                                      </a:stretch>
                                    </pic:blipFill>
                                    <pic:spPr bwMode="auto">
                                      <a:xfrm>
                                        <a:off x="0" y="0"/>
                                        <a:ext cx="2324100" cy="914400"/>
                                      </a:xfrm>
                                      <a:prstGeom prst="rect">
                                        <a:avLst/>
                                      </a:prstGeom>
                                      <a:noFill/>
                                      <a:ln w="9525">
                                        <a:noFill/>
                                        <a:miter lim="800000"/>
                                        <a:headEnd/>
                                        <a:tailEnd/>
                                      </a:ln>
                                    </pic:spPr>
                                  </pic:pic>
                                </a:graphicData>
                              </a:graphic>
                            </wp:inline>
                          </w:drawing>
                        </w:r>
                      </w:p>
                    </w:txbxContent>
                  </v:textbox>
                </v:shape>
              </w:pict>
            </w:r>
          </w:p>
          <w:p w:rsidR="00400692" w:rsidRPr="00400692" w:rsidRDefault="00CC559E" w:rsidP="00400692">
            <w:r>
              <w:rPr>
                <w:noProof/>
              </w:rPr>
              <w:pict>
                <v:shape id="_x0000_s1037" type="#_x0000_t202" style="position:absolute;margin-left:222.6pt;margin-top:1.65pt;width:186pt;height:196.5pt;z-index:251659264" fillcolor="#f4b083" strokecolor="#f4b083" strokeweight="1pt">
                  <v:fill color2="#fbe4d5" angle="-45" focus="-50%" type="gradient"/>
                  <v:shadow on="t" type="perspective" color="#823b0b" opacity=".5" offset="1pt" offset2="-3pt"/>
                  <v:textbox style="mso-next-textbox:#_x0000_s1037">
                    <w:txbxContent>
                      <w:p w:rsidR="00CC559E" w:rsidRPr="00D41E52" w:rsidRDefault="008879CF">
                        <w:pPr>
                          <w:rPr>
                            <w:rFonts w:ascii="Verdana" w:hAnsi="Verdana"/>
                            <w:sz w:val="18"/>
                            <w:szCs w:val="18"/>
                          </w:rPr>
                        </w:pPr>
                        <w:r w:rsidRPr="00D41E52">
                          <w:rPr>
                            <w:rFonts w:ascii="Verdana" w:hAnsi="Verdana"/>
                            <w:sz w:val="18"/>
                            <w:szCs w:val="18"/>
                          </w:rPr>
                          <w:t>NEW MEMBER ORIENTATION</w:t>
                        </w:r>
                      </w:p>
                      <w:p w:rsidR="008879CF" w:rsidRPr="00D41E52" w:rsidRDefault="008879CF">
                        <w:pPr>
                          <w:rPr>
                            <w:rFonts w:ascii="Verdana" w:hAnsi="Verdana"/>
                            <w:sz w:val="18"/>
                            <w:szCs w:val="18"/>
                          </w:rPr>
                        </w:pPr>
                      </w:p>
                      <w:p w:rsidR="008879CF" w:rsidRDefault="008879CF" w:rsidP="00D41E52">
                        <w:pPr>
                          <w:rPr>
                            <w:rFonts w:ascii="Verdana" w:hAnsi="Verdana"/>
                            <w:sz w:val="18"/>
                            <w:szCs w:val="18"/>
                          </w:rPr>
                        </w:pPr>
                        <w:r w:rsidRPr="00D41E52">
                          <w:rPr>
                            <w:rFonts w:ascii="Verdana" w:hAnsi="Verdana"/>
                            <w:sz w:val="18"/>
                            <w:szCs w:val="18"/>
                          </w:rPr>
                          <w:t>If you joined Women’s Council and have not attended</w:t>
                        </w:r>
                        <w:r w:rsidR="00D41E52">
                          <w:rPr>
                            <w:rFonts w:ascii="Verdana" w:hAnsi="Verdana"/>
                            <w:sz w:val="18"/>
                            <w:szCs w:val="18"/>
                          </w:rPr>
                          <w:t xml:space="preserve"> </w:t>
                        </w:r>
                        <w:r w:rsidRPr="00D41E52">
                          <w:rPr>
                            <w:rFonts w:ascii="Verdana" w:hAnsi="Verdana"/>
                            <w:sz w:val="18"/>
                            <w:szCs w:val="18"/>
                          </w:rPr>
                          <w:t xml:space="preserve">New </w:t>
                        </w:r>
                        <w:r w:rsidR="00D41E52">
                          <w:rPr>
                            <w:rFonts w:ascii="Verdana" w:hAnsi="Verdana"/>
                            <w:sz w:val="18"/>
                            <w:szCs w:val="18"/>
                          </w:rPr>
                          <w:t xml:space="preserve">Member </w:t>
                        </w:r>
                        <w:r w:rsidRPr="00D41E52">
                          <w:rPr>
                            <w:rFonts w:ascii="Verdana" w:hAnsi="Verdana"/>
                            <w:sz w:val="18"/>
                            <w:szCs w:val="18"/>
                          </w:rPr>
                          <w:t>Orientation</w:t>
                        </w:r>
                        <w:r w:rsidR="00D41E52">
                          <w:rPr>
                            <w:rFonts w:ascii="Verdana" w:hAnsi="Verdana"/>
                            <w:sz w:val="18"/>
                            <w:szCs w:val="18"/>
                          </w:rPr>
                          <w:t>.</w:t>
                        </w:r>
                      </w:p>
                      <w:p w:rsidR="00D41E52" w:rsidRPr="00D41E52" w:rsidRDefault="00D41E52" w:rsidP="00D41E52">
                        <w:pPr>
                          <w:rPr>
                            <w:rFonts w:ascii="Verdana" w:hAnsi="Verdana"/>
                            <w:sz w:val="18"/>
                            <w:szCs w:val="18"/>
                          </w:rPr>
                        </w:pPr>
                      </w:p>
                      <w:p w:rsidR="008879CF" w:rsidRPr="00D41E52" w:rsidRDefault="008879CF" w:rsidP="00D41E52">
                        <w:pPr>
                          <w:jc w:val="center"/>
                          <w:rPr>
                            <w:rFonts w:ascii="Verdana" w:hAnsi="Verdana"/>
                            <w:sz w:val="18"/>
                            <w:szCs w:val="18"/>
                          </w:rPr>
                        </w:pPr>
                        <w:r w:rsidRPr="00D41E52">
                          <w:rPr>
                            <w:rFonts w:ascii="Verdana" w:hAnsi="Verdana"/>
                            <w:sz w:val="18"/>
                            <w:szCs w:val="18"/>
                          </w:rPr>
                          <w:t>Then this is for “YOU”</w:t>
                        </w:r>
                      </w:p>
                      <w:p w:rsidR="008879CF" w:rsidRPr="00D41E52" w:rsidRDefault="008879CF" w:rsidP="008879CF">
                        <w:pPr>
                          <w:jc w:val="center"/>
                          <w:rPr>
                            <w:rFonts w:ascii="Verdana" w:hAnsi="Verdana"/>
                            <w:sz w:val="18"/>
                            <w:szCs w:val="18"/>
                          </w:rPr>
                        </w:pPr>
                      </w:p>
                      <w:p w:rsidR="008879CF" w:rsidRPr="00D41E52" w:rsidRDefault="008879CF" w:rsidP="008879CF">
                        <w:pPr>
                          <w:rPr>
                            <w:rFonts w:ascii="Verdana" w:hAnsi="Verdana"/>
                            <w:sz w:val="18"/>
                            <w:szCs w:val="18"/>
                          </w:rPr>
                        </w:pPr>
                        <w:r w:rsidRPr="00D41E52">
                          <w:rPr>
                            <w:rFonts w:ascii="Verdana" w:hAnsi="Verdana"/>
                            <w:sz w:val="18"/>
                            <w:szCs w:val="18"/>
                          </w:rPr>
                          <w:t xml:space="preserve"> </w:t>
                        </w:r>
                        <w:r w:rsidR="00AD3811">
                          <w:rPr>
                            <w:rFonts w:ascii="Verdana" w:hAnsi="Verdana"/>
                            <w:sz w:val="18"/>
                            <w:szCs w:val="18"/>
                          </w:rPr>
                          <w:t>Monday August 8th</w:t>
                        </w:r>
                        <w:r w:rsidRPr="00D41E52">
                          <w:rPr>
                            <w:rFonts w:ascii="Verdana" w:hAnsi="Verdana"/>
                            <w:sz w:val="18"/>
                            <w:szCs w:val="18"/>
                          </w:rPr>
                          <w:t xml:space="preserve"> 6:30-8:30pm</w:t>
                        </w:r>
                      </w:p>
                      <w:p w:rsidR="008879CF" w:rsidRPr="00D41E52" w:rsidRDefault="008879CF" w:rsidP="008879CF">
                        <w:pPr>
                          <w:jc w:val="center"/>
                          <w:rPr>
                            <w:rFonts w:ascii="Verdana" w:hAnsi="Verdana"/>
                            <w:sz w:val="18"/>
                            <w:szCs w:val="18"/>
                          </w:rPr>
                        </w:pPr>
                        <w:r w:rsidRPr="00D41E52">
                          <w:rPr>
                            <w:rFonts w:ascii="Verdana" w:hAnsi="Verdana"/>
                            <w:sz w:val="18"/>
                            <w:szCs w:val="18"/>
                          </w:rPr>
                          <w:t>Logan Roadhouse Garage.</w:t>
                        </w:r>
                      </w:p>
                      <w:p w:rsidR="008879CF" w:rsidRPr="00D41E52" w:rsidRDefault="008879CF" w:rsidP="008879CF">
                        <w:pPr>
                          <w:jc w:val="center"/>
                          <w:rPr>
                            <w:rFonts w:ascii="Verdana" w:hAnsi="Verdana"/>
                            <w:sz w:val="18"/>
                            <w:szCs w:val="18"/>
                          </w:rPr>
                        </w:pPr>
                        <w:r w:rsidRPr="00D41E52">
                          <w:rPr>
                            <w:rFonts w:ascii="Verdana" w:hAnsi="Verdana"/>
                            <w:sz w:val="18"/>
                            <w:szCs w:val="18"/>
                          </w:rPr>
                          <w:t>20 Mill Road McDonough GA 30253</w:t>
                        </w:r>
                      </w:p>
                      <w:p w:rsidR="00D41E52" w:rsidRPr="00D41E52" w:rsidRDefault="00D41E52" w:rsidP="008879CF">
                        <w:pPr>
                          <w:jc w:val="center"/>
                          <w:rPr>
                            <w:rFonts w:ascii="Verdana" w:hAnsi="Verdana"/>
                            <w:sz w:val="18"/>
                            <w:szCs w:val="18"/>
                          </w:rPr>
                        </w:pPr>
                      </w:p>
                      <w:p w:rsidR="008879CF" w:rsidRPr="00D41E52" w:rsidRDefault="008879CF" w:rsidP="00D41E52">
                        <w:pPr>
                          <w:rPr>
                            <w:rFonts w:ascii="Verdana" w:hAnsi="Verdana"/>
                            <w:sz w:val="18"/>
                            <w:szCs w:val="18"/>
                          </w:rPr>
                        </w:pPr>
                        <w:r w:rsidRPr="00D41E52">
                          <w:rPr>
                            <w:rFonts w:ascii="Verdana" w:hAnsi="Verdana"/>
                            <w:sz w:val="18"/>
                            <w:szCs w:val="18"/>
                          </w:rPr>
                          <w:t>Please RSVP to Amy Hudgins</w:t>
                        </w:r>
                      </w:p>
                      <w:p w:rsidR="008879CF" w:rsidRPr="00D41E52" w:rsidRDefault="008879CF" w:rsidP="00D41E52">
                        <w:pPr>
                          <w:rPr>
                            <w:rFonts w:ascii="Verdana" w:hAnsi="Verdana"/>
                            <w:sz w:val="18"/>
                            <w:szCs w:val="18"/>
                          </w:rPr>
                        </w:pPr>
                        <w:r w:rsidRPr="00D41E52">
                          <w:rPr>
                            <w:rFonts w:ascii="Verdana" w:hAnsi="Verdana"/>
                            <w:sz w:val="18"/>
                            <w:szCs w:val="18"/>
                          </w:rPr>
                          <w:t xml:space="preserve"> 678-414-2978 </w:t>
                        </w:r>
                        <w:hyperlink r:id="rId10" w:history="1">
                          <w:r w:rsidR="00D41E52" w:rsidRPr="00D41E52">
                            <w:rPr>
                              <w:rStyle w:val="Hyperlink"/>
                              <w:rFonts w:ascii="Verdana" w:hAnsi="Verdana"/>
                              <w:sz w:val="18"/>
                              <w:szCs w:val="18"/>
                            </w:rPr>
                            <w:t>amyhudgins@bellsouth.net</w:t>
                          </w:r>
                        </w:hyperlink>
                        <w:r w:rsidR="00D41E52" w:rsidRPr="00D41E52">
                          <w:rPr>
                            <w:rFonts w:ascii="Verdana" w:hAnsi="Verdana"/>
                            <w:sz w:val="18"/>
                            <w:szCs w:val="18"/>
                          </w:rPr>
                          <w:t xml:space="preserve"> Les Lane 770-756-7355 leslanesells4u@gmail.com</w:t>
                        </w:r>
                      </w:p>
                    </w:txbxContent>
                  </v:textbox>
                </v:shape>
              </w:pict>
            </w:r>
          </w:p>
          <w:p w:rsidR="00CC559E" w:rsidRPr="00400692" w:rsidRDefault="00CC559E" w:rsidP="00CC559E">
            <w:pPr>
              <w:tabs>
                <w:tab w:val="left" w:pos="4620"/>
              </w:tabs>
            </w:pPr>
            <w:r>
              <w:tab/>
            </w:r>
          </w:p>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Default="00400692" w:rsidP="00400692"/>
          <w:p w:rsidR="00CC559E" w:rsidRPr="00400692" w:rsidRDefault="00CC559E" w:rsidP="00400692"/>
          <w:p w:rsidR="00400692" w:rsidRDefault="00400692" w:rsidP="00400692"/>
          <w:p w:rsidR="00D41E52" w:rsidRDefault="00D41E52" w:rsidP="00400692"/>
          <w:p w:rsidR="00A563BF" w:rsidRDefault="00A563BF" w:rsidP="00AD3811"/>
          <w:p w:rsidR="00C457E0" w:rsidRDefault="00C457E0" w:rsidP="00AD3811"/>
          <w:p w:rsidR="00C457E0" w:rsidRDefault="00C457E0" w:rsidP="00AD3811"/>
          <w:p w:rsidR="00C457E0" w:rsidRPr="00C457E0" w:rsidRDefault="00C457E0" w:rsidP="00AD3811">
            <w:pPr>
              <w:rPr>
                <w:rFonts w:ascii="Verdana" w:hAnsi="Verdana"/>
                <w:color w:val="2E74B5"/>
                <w:sz w:val="28"/>
                <w:szCs w:val="28"/>
              </w:rPr>
            </w:pPr>
            <w:r w:rsidRPr="00C457E0">
              <w:rPr>
                <w:rFonts w:ascii="Verdana" w:hAnsi="Verdana"/>
                <w:color w:val="2E74B5"/>
                <w:sz w:val="28"/>
                <w:szCs w:val="28"/>
              </w:rPr>
              <w:t>Still need training with GAMLS on the New Paragon System? Well Greg Epps will be here August 11</w:t>
            </w:r>
            <w:r w:rsidRPr="00C457E0">
              <w:rPr>
                <w:rFonts w:ascii="Verdana" w:hAnsi="Verdana"/>
                <w:color w:val="2E74B5"/>
                <w:sz w:val="28"/>
                <w:szCs w:val="28"/>
                <w:vertAlign w:val="superscript"/>
              </w:rPr>
              <w:t>th</w:t>
            </w:r>
          </w:p>
          <w:p w:rsidR="00C457E0" w:rsidRPr="00400692" w:rsidRDefault="00C457E0" w:rsidP="00AD3811">
            <w:r w:rsidRPr="00C457E0">
              <w:rPr>
                <w:rFonts w:ascii="Verdana" w:hAnsi="Verdana"/>
                <w:color w:val="2E74B5"/>
                <w:sz w:val="28"/>
                <w:szCs w:val="28"/>
              </w:rPr>
              <w:t>Bring your laptops and all your questions…</w:t>
            </w:r>
          </w:p>
        </w:tc>
      </w:tr>
    </w:tbl>
    <w:p w:rsidR="00F82BEA" w:rsidRDefault="00F82BEA" w:rsidP="00F82BEA">
      <w:pPr>
        <w:rPr>
          <w:rFonts w:ascii="Verdana" w:hAnsi="Verdana"/>
          <w:sz w:val="22"/>
          <w:szCs w:val="22"/>
        </w:rPr>
      </w:pPr>
    </w:p>
    <w:p w:rsidR="006B5106" w:rsidRPr="00295188" w:rsidRDefault="006B5106" w:rsidP="006B5106">
      <w:pPr>
        <w:tabs>
          <w:tab w:val="left" w:pos="6810"/>
        </w:tabs>
        <w:jc w:val="center"/>
        <w:rPr>
          <w:rFonts w:ascii="Verdana" w:hAnsi="Verdana"/>
          <w:color w:val="FF0000"/>
          <w:sz w:val="32"/>
          <w:szCs w:val="32"/>
        </w:rPr>
      </w:pPr>
      <w:r w:rsidRPr="00295188">
        <w:rPr>
          <w:rFonts w:ascii="Verdana" w:hAnsi="Verdana"/>
          <w:color w:val="FF0000"/>
          <w:sz w:val="32"/>
          <w:szCs w:val="32"/>
        </w:rPr>
        <w:t>WCR PMN Course,</w:t>
      </w:r>
    </w:p>
    <w:p w:rsidR="006B5106" w:rsidRDefault="006B5106" w:rsidP="006B5106">
      <w:pPr>
        <w:tabs>
          <w:tab w:val="left" w:pos="6810"/>
        </w:tabs>
        <w:jc w:val="center"/>
        <w:rPr>
          <w:rFonts w:ascii="Verdana" w:hAnsi="Verdana"/>
          <w:color w:val="FF0000"/>
          <w:sz w:val="32"/>
          <w:szCs w:val="32"/>
        </w:rPr>
      </w:pPr>
      <w:r w:rsidRPr="00295188">
        <w:rPr>
          <w:rFonts w:ascii="Verdana" w:hAnsi="Verdana"/>
          <w:color w:val="FF0000"/>
          <w:sz w:val="32"/>
          <w:szCs w:val="32"/>
        </w:rPr>
        <w:t>"Business of Your Business: Financials, Function &amp; Freedom"</w:t>
      </w:r>
    </w:p>
    <w:p w:rsidR="00295188" w:rsidRPr="00295188" w:rsidRDefault="00295188" w:rsidP="006B5106">
      <w:pPr>
        <w:tabs>
          <w:tab w:val="left" w:pos="6810"/>
        </w:tabs>
        <w:jc w:val="center"/>
        <w:rPr>
          <w:rFonts w:ascii="Verdana" w:hAnsi="Verdana"/>
          <w:color w:val="FF0000"/>
          <w:sz w:val="32"/>
          <w:szCs w:val="32"/>
        </w:rPr>
      </w:pPr>
    </w:p>
    <w:p w:rsidR="006B5106" w:rsidRPr="006B5106" w:rsidRDefault="006B5106" w:rsidP="006B5106">
      <w:pPr>
        <w:tabs>
          <w:tab w:val="left" w:pos="6810"/>
        </w:tabs>
        <w:jc w:val="center"/>
        <w:rPr>
          <w:rFonts w:ascii="Verdana" w:hAnsi="Verdana"/>
          <w:sz w:val="22"/>
          <w:szCs w:val="22"/>
        </w:rPr>
      </w:pPr>
      <w:r w:rsidRPr="006B5106">
        <w:rPr>
          <w:rFonts w:ascii="Verdana" w:hAnsi="Verdana"/>
          <w:sz w:val="22"/>
          <w:szCs w:val="22"/>
        </w:rPr>
        <w:t>Georgia Women's Council of REALTORS®</w:t>
      </w:r>
    </w:p>
    <w:p w:rsidR="006B5106" w:rsidRPr="006B5106" w:rsidRDefault="006B5106" w:rsidP="006B5106">
      <w:pPr>
        <w:tabs>
          <w:tab w:val="left" w:pos="6810"/>
        </w:tabs>
        <w:jc w:val="center"/>
        <w:rPr>
          <w:rFonts w:ascii="Verdana" w:hAnsi="Verdana"/>
          <w:sz w:val="22"/>
          <w:szCs w:val="22"/>
        </w:rPr>
      </w:pPr>
      <w:r w:rsidRPr="006B5106">
        <w:rPr>
          <w:rFonts w:ascii="Verdana" w:hAnsi="Verdana"/>
          <w:sz w:val="22"/>
          <w:szCs w:val="22"/>
        </w:rPr>
        <w:t>Tuesday, August 16, 2016 from 8:00 AM to 5:00 PM (EDT)</w:t>
      </w:r>
    </w:p>
    <w:p w:rsidR="006B5106" w:rsidRPr="006B5106" w:rsidRDefault="006B5106" w:rsidP="006B5106">
      <w:pPr>
        <w:tabs>
          <w:tab w:val="left" w:pos="6810"/>
        </w:tabs>
        <w:jc w:val="center"/>
        <w:rPr>
          <w:rFonts w:ascii="Verdana" w:hAnsi="Verdana"/>
          <w:sz w:val="22"/>
          <w:szCs w:val="22"/>
        </w:rPr>
      </w:pPr>
    </w:p>
    <w:p w:rsidR="006B5106" w:rsidRPr="006B5106" w:rsidRDefault="006B5106" w:rsidP="006B5106">
      <w:pPr>
        <w:tabs>
          <w:tab w:val="left" w:pos="6810"/>
        </w:tabs>
        <w:jc w:val="center"/>
        <w:rPr>
          <w:rFonts w:ascii="Verdana" w:hAnsi="Verdana"/>
          <w:sz w:val="22"/>
          <w:szCs w:val="22"/>
        </w:rPr>
      </w:pPr>
      <w:r w:rsidRPr="006B5106">
        <w:rPr>
          <w:rFonts w:ascii="Verdana" w:hAnsi="Verdana"/>
          <w:sz w:val="22"/>
          <w:szCs w:val="22"/>
        </w:rPr>
        <w:t>The Women’s Council of REALTORS®, Georgia Chapter Invites You to Attend, as a Valued Women’s Council Member, at a Discounted Cost, the Below Newly Revised PMN Course ~</w:t>
      </w:r>
    </w:p>
    <w:p w:rsidR="006B5106" w:rsidRPr="006B5106" w:rsidRDefault="006B5106" w:rsidP="006B5106">
      <w:pPr>
        <w:tabs>
          <w:tab w:val="left" w:pos="6810"/>
        </w:tabs>
        <w:jc w:val="center"/>
        <w:rPr>
          <w:rFonts w:ascii="Verdana" w:hAnsi="Verdana"/>
          <w:sz w:val="22"/>
          <w:szCs w:val="22"/>
        </w:rPr>
      </w:pPr>
    </w:p>
    <w:p w:rsidR="006B5106" w:rsidRPr="006B5106" w:rsidRDefault="006B5106" w:rsidP="006B5106">
      <w:pPr>
        <w:tabs>
          <w:tab w:val="left" w:pos="6810"/>
        </w:tabs>
        <w:jc w:val="center"/>
        <w:rPr>
          <w:rFonts w:ascii="Verdana" w:hAnsi="Verdana"/>
          <w:sz w:val="22"/>
          <w:szCs w:val="22"/>
        </w:rPr>
      </w:pPr>
      <w:r w:rsidRPr="006B5106">
        <w:rPr>
          <w:rFonts w:ascii="Verdana" w:hAnsi="Verdana"/>
          <w:sz w:val="22"/>
          <w:szCs w:val="22"/>
        </w:rPr>
        <w:t>“THE BUSINESS OF YOUR BUSINESS: FORMULA, FINANCIALS, FUNCTION &amp; FREEDOM”</w:t>
      </w:r>
    </w:p>
    <w:p w:rsidR="006B5106" w:rsidRPr="006B5106" w:rsidRDefault="006B5106" w:rsidP="006B5106">
      <w:pPr>
        <w:tabs>
          <w:tab w:val="left" w:pos="6810"/>
        </w:tabs>
        <w:jc w:val="center"/>
        <w:rPr>
          <w:rFonts w:ascii="Verdana" w:hAnsi="Verdana"/>
          <w:sz w:val="22"/>
          <w:szCs w:val="22"/>
        </w:rPr>
      </w:pPr>
    </w:p>
    <w:p w:rsidR="006B5106" w:rsidRPr="006B5106" w:rsidRDefault="006B5106" w:rsidP="006B5106">
      <w:pPr>
        <w:tabs>
          <w:tab w:val="left" w:pos="6810"/>
        </w:tabs>
        <w:jc w:val="center"/>
        <w:rPr>
          <w:rFonts w:ascii="Verdana" w:hAnsi="Verdana"/>
          <w:sz w:val="22"/>
          <w:szCs w:val="22"/>
        </w:rPr>
      </w:pPr>
      <w:r w:rsidRPr="006B5106">
        <w:rPr>
          <w:rFonts w:ascii="Verdana" w:hAnsi="Verdana"/>
          <w:sz w:val="22"/>
          <w:szCs w:val="22"/>
        </w:rPr>
        <w:t>Course Outline: This course will teach you how to think about the business of your business and make it more profitable and you more successful. You'll learn strategies for systemizing your business, as well as fundamentals for improving your bottom line and achieving your financial goals. Learn the how’s and why’s of staffing, how to develop an actionable business plan and why your role should be that of a CEO working on the business versus an employee working in it.</w:t>
      </w:r>
    </w:p>
    <w:p w:rsidR="006B5106" w:rsidRPr="006B5106" w:rsidRDefault="006B5106" w:rsidP="006B5106">
      <w:pPr>
        <w:tabs>
          <w:tab w:val="left" w:pos="6810"/>
        </w:tabs>
        <w:jc w:val="center"/>
        <w:rPr>
          <w:rFonts w:ascii="Verdana" w:hAnsi="Verdana"/>
          <w:sz w:val="22"/>
          <w:szCs w:val="22"/>
        </w:rPr>
      </w:pPr>
    </w:p>
    <w:p w:rsidR="006B5106" w:rsidRPr="006B5106" w:rsidRDefault="006B5106" w:rsidP="006B5106">
      <w:pPr>
        <w:tabs>
          <w:tab w:val="left" w:pos="6810"/>
        </w:tabs>
        <w:jc w:val="center"/>
        <w:rPr>
          <w:rFonts w:ascii="Verdana" w:hAnsi="Verdana"/>
          <w:sz w:val="22"/>
          <w:szCs w:val="22"/>
        </w:rPr>
      </w:pPr>
      <w:r w:rsidRPr="006B5106">
        <w:rPr>
          <w:rFonts w:ascii="Verdana" w:hAnsi="Verdana"/>
          <w:sz w:val="22"/>
          <w:szCs w:val="22"/>
        </w:rPr>
        <w:t>WHEN:   Tuesday, August 16, 2016</w:t>
      </w:r>
    </w:p>
    <w:p w:rsidR="006B5106" w:rsidRPr="006B5106" w:rsidRDefault="006B5106" w:rsidP="006B5106">
      <w:pPr>
        <w:tabs>
          <w:tab w:val="left" w:pos="6810"/>
        </w:tabs>
        <w:jc w:val="center"/>
        <w:rPr>
          <w:rFonts w:ascii="Verdana" w:hAnsi="Verdana"/>
          <w:sz w:val="22"/>
          <w:szCs w:val="22"/>
        </w:rPr>
      </w:pPr>
    </w:p>
    <w:p w:rsidR="006B5106" w:rsidRPr="006B5106" w:rsidRDefault="006B5106" w:rsidP="006B5106">
      <w:pPr>
        <w:tabs>
          <w:tab w:val="left" w:pos="6810"/>
        </w:tabs>
        <w:jc w:val="center"/>
        <w:rPr>
          <w:rFonts w:ascii="Verdana" w:hAnsi="Verdana"/>
          <w:sz w:val="22"/>
          <w:szCs w:val="22"/>
        </w:rPr>
      </w:pPr>
      <w:r w:rsidRPr="006B5106">
        <w:rPr>
          <w:rFonts w:ascii="Verdana" w:hAnsi="Verdana"/>
          <w:sz w:val="22"/>
          <w:szCs w:val="22"/>
        </w:rPr>
        <w:t>WHERE:   GAMLS Corporate Center, 2nd Floor, DeKalb Association of REALTORS® Building, 1414 Montreal Road, Tucker, GA 30084</w:t>
      </w:r>
    </w:p>
    <w:p w:rsidR="006B5106" w:rsidRPr="006B5106" w:rsidRDefault="006B5106" w:rsidP="006B5106">
      <w:pPr>
        <w:tabs>
          <w:tab w:val="left" w:pos="6810"/>
        </w:tabs>
        <w:jc w:val="center"/>
        <w:rPr>
          <w:rFonts w:ascii="Verdana" w:hAnsi="Verdana"/>
          <w:sz w:val="22"/>
          <w:szCs w:val="22"/>
        </w:rPr>
      </w:pPr>
    </w:p>
    <w:p w:rsidR="006B5106" w:rsidRPr="006B5106" w:rsidRDefault="006B5106" w:rsidP="006B5106">
      <w:pPr>
        <w:tabs>
          <w:tab w:val="left" w:pos="6810"/>
        </w:tabs>
        <w:jc w:val="center"/>
        <w:rPr>
          <w:rFonts w:ascii="Verdana" w:hAnsi="Verdana"/>
          <w:sz w:val="22"/>
          <w:szCs w:val="22"/>
        </w:rPr>
      </w:pPr>
      <w:r w:rsidRPr="006B5106">
        <w:rPr>
          <w:rFonts w:ascii="Verdana" w:hAnsi="Verdana"/>
          <w:sz w:val="22"/>
          <w:szCs w:val="22"/>
        </w:rPr>
        <w:t>TIME:  Sign-In Begins at 8:30am.  Class Time 9:00am–5:00pm (Course Approved by the GREC for Seven (7) Hours CE Credit &amp; Counts Toward the Prestigious Performance Management Designation)</w:t>
      </w:r>
    </w:p>
    <w:p w:rsidR="006B5106" w:rsidRPr="006B5106" w:rsidRDefault="006B5106" w:rsidP="006B5106">
      <w:pPr>
        <w:tabs>
          <w:tab w:val="left" w:pos="6810"/>
        </w:tabs>
        <w:jc w:val="center"/>
        <w:rPr>
          <w:rFonts w:ascii="Verdana" w:hAnsi="Verdana"/>
          <w:sz w:val="22"/>
          <w:szCs w:val="22"/>
        </w:rPr>
      </w:pPr>
    </w:p>
    <w:p w:rsidR="006B5106" w:rsidRPr="006B5106" w:rsidRDefault="006B5106" w:rsidP="006B5106">
      <w:pPr>
        <w:tabs>
          <w:tab w:val="left" w:pos="6810"/>
        </w:tabs>
        <w:jc w:val="center"/>
        <w:rPr>
          <w:rFonts w:ascii="Verdana" w:hAnsi="Verdana"/>
          <w:sz w:val="22"/>
          <w:szCs w:val="22"/>
        </w:rPr>
      </w:pPr>
      <w:r w:rsidRPr="006B5106">
        <w:rPr>
          <w:rFonts w:ascii="Verdana" w:hAnsi="Verdana"/>
          <w:sz w:val="22"/>
          <w:szCs w:val="22"/>
        </w:rPr>
        <w:t>INSTRUCTOR:  Deborah T. Gilmore, ABR, GRI, PMN, SRES and the 2010 President, National Women’s Council of REALTORS®</w:t>
      </w:r>
    </w:p>
    <w:p w:rsidR="006B5106" w:rsidRPr="006B5106" w:rsidRDefault="006B5106" w:rsidP="006B5106">
      <w:pPr>
        <w:tabs>
          <w:tab w:val="left" w:pos="6810"/>
        </w:tabs>
        <w:jc w:val="center"/>
        <w:rPr>
          <w:rFonts w:ascii="Verdana" w:hAnsi="Verdana"/>
          <w:sz w:val="22"/>
          <w:szCs w:val="22"/>
        </w:rPr>
      </w:pPr>
    </w:p>
    <w:p w:rsidR="006B5106" w:rsidRPr="006B5106" w:rsidRDefault="006B5106" w:rsidP="006B5106">
      <w:pPr>
        <w:tabs>
          <w:tab w:val="left" w:pos="6810"/>
        </w:tabs>
        <w:jc w:val="center"/>
        <w:rPr>
          <w:rFonts w:ascii="Verdana" w:hAnsi="Verdana"/>
          <w:sz w:val="22"/>
          <w:szCs w:val="22"/>
        </w:rPr>
      </w:pPr>
      <w:r w:rsidRPr="006B5106">
        <w:rPr>
          <w:rFonts w:ascii="Verdana" w:hAnsi="Verdana"/>
          <w:sz w:val="22"/>
          <w:szCs w:val="22"/>
        </w:rPr>
        <w:t>COURSE FEES:  Before June 30th – $40.00 Early-Bird for WCR Members &amp; $50.00 for Non-Members.  Beginning July 1st – $65.00 for WCR Members &amp; $75.00 for Non-Members (*plus a small credit card processing fee for any class purchase).</w:t>
      </w:r>
    </w:p>
    <w:p w:rsidR="006B5106" w:rsidRPr="006B5106" w:rsidRDefault="006B5106" w:rsidP="006B5106">
      <w:pPr>
        <w:tabs>
          <w:tab w:val="left" w:pos="6810"/>
        </w:tabs>
        <w:jc w:val="center"/>
        <w:rPr>
          <w:rFonts w:ascii="Verdana" w:hAnsi="Verdana"/>
          <w:sz w:val="22"/>
          <w:szCs w:val="22"/>
        </w:rPr>
      </w:pPr>
      <w:r w:rsidRPr="006B5106">
        <w:rPr>
          <w:rFonts w:ascii="Verdana" w:hAnsi="Verdana"/>
          <w:sz w:val="22"/>
          <w:szCs w:val="22"/>
        </w:rPr>
        <w:t>(*NOTE:  Regular On-Line and Classroom Cost is $125.00)</w:t>
      </w:r>
    </w:p>
    <w:p w:rsidR="006B5106" w:rsidRPr="006B5106" w:rsidRDefault="006B5106" w:rsidP="006B5106">
      <w:pPr>
        <w:tabs>
          <w:tab w:val="left" w:pos="6810"/>
        </w:tabs>
        <w:jc w:val="center"/>
        <w:rPr>
          <w:rFonts w:ascii="Verdana" w:hAnsi="Verdana"/>
          <w:sz w:val="22"/>
          <w:szCs w:val="22"/>
        </w:rPr>
      </w:pPr>
    </w:p>
    <w:p w:rsidR="006B5106" w:rsidRPr="006B5106" w:rsidRDefault="006B5106" w:rsidP="006B5106">
      <w:pPr>
        <w:tabs>
          <w:tab w:val="left" w:pos="6810"/>
        </w:tabs>
        <w:jc w:val="center"/>
        <w:rPr>
          <w:rFonts w:ascii="Verdana" w:hAnsi="Verdana"/>
          <w:sz w:val="22"/>
          <w:szCs w:val="22"/>
        </w:rPr>
      </w:pPr>
    </w:p>
    <w:p w:rsidR="006B5106" w:rsidRPr="006B5106" w:rsidRDefault="006B5106" w:rsidP="006B5106">
      <w:pPr>
        <w:tabs>
          <w:tab w:val="left" w:pos="6810"/>
        </w:tabs>
        <w:rPr>
          <w:rFonts w:ascii="Verdana" w:hAnsi="Verdana"/>
          <w:sz w:val="22"/>
          <w:szCs w:val="22"/>
        </w:rPr>
      </w:pPr>
      <w:r w:rsidRPr="006B5106">
        <w:rPr>
          <w:rFonts w:ascii="Verdana" w:hAnsi="Verdana"/>
          <w:sz w:val="22"/>
          <w:szCs w:val="22"/>
        </w:rPr>
        <w:t xml:space="preserve">                                    </w:t>
      </w:r>
      <w:r w:rsidR="00295188">
        <w:rPr>
          <w:rFonts w:ascii="Verdana" w:hAnsi="Verdana"/>
          <w:sz w:val="22"/>
          <w:szCs w:val="22"/>
        </w:rPr>
        <w:t>-</w:t>
      </w:r>
      <w:r w:rsidRPr="006B5106">
        <w:rPr>
          <w:rFonts w:ascii="Verdana" w:hAnsi="Verdana"/>
          <w:sz w:val="22"/>
          <w:szCs w:val="22"/>
        </w:rPr>
        <w:t xml:space="preserve"> SNACKS &amp; LIGHT LUNCH PROVIDED –</w:t>
      </w:r>
    </w:p>
    <w:p w:rsidR="006B5106" w:rsidRPr="006B5106" w:rsidRDefault="006B5106" w:rsidP="00295188">
      <w:pPr>
        <w:tabs>
          <w:tab w:val="left" w:pos="6810"/>
        </w:tabs>
        <w:jc w:val="center"/>
        <w:rPr>
          <w:rFonts w:ascii="Verdana" w:hAnsi="Verdana"/>
          <w:sz w:val="22"/>
          <w:szCs w:val="22"/>
        </w:rPr>
      </w:pPr>
      <w:r w:rsidRPr="006B5106">
        <w:rPr>
          <w:rFonts w:ascii="Verdana" w:hAnsi="Verdana"/>
          <w:sz w:val="22"/>
          <w:szCs w:val="22"/>
        </w:rPr>
        <w:t>Generously Sponsored By:</w:t>
      </w:r>
    </w:p>
    <w:p w:rsidR="006B5106" w:rsidRPr="006B5106" w:rsidRDefault="006B5106" w:rsidP="00295188">
      <w:pPr>
        <w:tabs>
          <w:tab w:val="left" w:pos="6810"/>
        </w:tabs>
        <w:jc w:val="center"/>
        <w:rPr>
          <w:rFonts w:ascii="Verdana" w:hAnsi="Verdana"/>
          <w:sz w:val="22"/>
          <w:szCs w:val="22"/>
        </w:rPr>
      </w:pPr>
      <w:r w:rsidRPr="006B5106">
        <w:rPr>
          <w:rFonts w:ascii="Verdana" w:hAnsi="Verdana"/>
          <w:sz w:val="22"/>
          <w:szCs w:val="22"/>
        </w:rPr>
        <w:t>Dean Bendall, HomeBridge Financial Services</w:t>
      </w:r>
    </w:p>
    <w:p w:rsidR="006B5106" w:rsidRPr="006B5106" w:rsidRDefault="006B5106" w:rsidP="00295188">
      <w:pPr>
        <w:tabs>
          <w:tab w:val="left" w:pos="6810"/>
        </w:tabs>
        <w:jc w:val="center"/>
        <w:rPr>
          <w:rFonts w:ascii="Verdana" w:hAnsi="Verdana"/>
          <w:sz w:val="22"/>
          <w:szCs w:val="22"/>
        </w:rPr>
      </w:pPr>
      <w:r w:rsidRPr="006B5106">
        <w:rPr>
          <w:rFonts w:ascii="Verdana" w:hAnsi="Verdana"/>
          <w:sz w:val="22"/>
          <w:szCs w:val="22"/>
        </w:rPr>
        <w:t>Karen Devonshire, Sparks, King&amp; Watts</w:t>
      </w:r>
    </w:p>
    <w:p w:rsidR="006B5106" w:rsidRPr="006B5106" w:rsidRDefault="006B5106" w:rsidP="00295188">
      <w:pPr>
        <w:tabs>
          <w:tab w:val="left" w:pos="6810"/>
        </w:tabs>
        <w:jc w:val="center"/>
        <w:rPr>
          <w:rFonts w:ascii="Verdana" w:hAnsi="Verdana"/>
          <w:sz w:val="22"/>
          <w:szCs w:val="22"/>
        </w:rPr>
      </w:pPr>
    </w:p>
    <w:p w:rsidR="006B5106" w:rsidRPr="006B5106" w:rsidRDefault="006B5106" w:rsidP="00295188">
      <w:pPr>
        <w:tabs>
          <w:tab w:val="left" w:pos="6810"/>
        </w:tabs>
        <w:jc w:val="center"/>
        <w:rPr>
          <w:rFonts w:ascii="Verdana" w:hAnsi="Verdana"/>
          <w:sz w:val="22"/>
          <w:szCs w:val="22"/>
        </w:rPr>
      </w:pPr>
    </w:p>
    <w:p w:rsidR="006B5106" w:rsidRPr="006B5106" w:rsidRDefault="006B5106" w:rsidP="006B5106">
      <w:pPr>
        <w:tabs>
          <w:tab w:val="left" w:pos="6810"/>
        </w:tabs>
        <w:rPr>
          <w:rFonts w:ascii="Verdana" w:hAnsi="Verdana"/>
          <w:sz w:val="22"/>
          <w:szCs w:val="22"/>
        </w:rPr>
      </w:pPr>
    </w:p>
    <w:p w:rsidR="00F82BEA" w:rsidRPr="00F82BEA" w:rsidRDefault="006B5106" w:rsidP="006B5106">
      <w:pPr>
        <w:tabs>
          <w:tab w:val="left" w:pos="6810"/>
        </w:tabs>
        <w:rPr>
          <w:rFonts w:ascii="Verdana" w:hAnsi="Verdana"/>
          <w:sz w:val="22"/>
          <w:szCs w:val="22"/>
        </w:rPr>
      </w:pPr>
      <w:r w:rsidRPr="006B5106">
        <w:rPr>
          <w:rFonts w:ascii="Verdana" w:hAnsi="Verdana"/>
          <w:sz w:val="22"/>
          <w:szCs w:val="22"/>
        </w:rPr>
        <w:t xml:space="preserve">                                                                                   </w:t>
      </w:r>
      <w:r w:rsidR="00F82BEA">
        <w:rPr>
          <w:rFonts w:ascii="Verdana" w:hAnsi="Verdana"/>
          <w:sz w:val="22"/>
          <w:szCs w:val="22"/>
        </w:rPr>
        <w:tab/>
      </w:r>
    </w:p>
    <w:p w:rsidR="00277370" w:rsidRDefault="00277370" w:rsidP="00277370"/>
    <w:p w:rsidR="006B5106" w:rsidRDefault="007C5974" w:rsidP="00295188">
      <w:pPr>
        <w:tabs>
          <w:tab w:val="left" w:pos="2655"/>
        </w:tabs>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129540</wp:posOffset>
            </wp:positionV>
            <wp:extent cx="2476500" cy="800100"/>
            <wp:effectExtent l="19050" t="0" r="0" b="0"/>
            <wp:wrapSquare wrapText="right"/>
            <wp:docPr id="18" name="Picture 18" descr="https://lh6.googleusercontent.com/qya1jeCw_ecDyDvOLC3_ikHg1s9nb2ghTdoDyH0-T4XB6V8D0PArdUOR-fAETWVRieGU55N9ylQjQjs533WIxgjpISdIfKQnf04wqC9EtnaZT_XyuodpAfk4H4jDPujgo6hlfgZWVVwMlvPW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qya1jeCw_ecDyDvOLC3_ikHg1s9nb2ghTdoDyH0-T4XB6V8D0PArdUOR-fAETWVRieGU55N9ylQjQjs533WIxgjpISdIfKQnf04wqC9EtnaZT_XyuodpAfk4H4jDPujgo6hlfgZWVVwMlvPWdA"/>
                    <pic:cNvPicPr>
                      <a:picLocks noChangeAspect="1" noChangeArrowheads="1"/>
                    </pic:cNvPicPr>
                  </pic:nvPicPr>
                  <pic:blipFill>
                    <a:blip r:embed="rId11" r:link="rId12" cstate="print"/>
                    <a:srcRect/>
                    <a:stretch>
                      <a:fillRect/>
                    </a:stretch>
                  </pic:blipFill>
                  <pic:spPr bwMode="auto">
                    <a:xfrm>
                      <a:off x="0" y="0"/>
                      <a:ext cx="2476500" cy="800100"/>
                    </a:xfrm>
                    <a:prstGeom prst="rect">
                      <a:avLst/>
                    </a:prstGeom>
                    <a:noFill/>
                    <a:ln w="9525">
                      <a:noFill/>
                      <a:miter lim="800000"/>
                      <a:headEnd/>
                      <a:tailEnd/>
                    </a:ln>
                  </pic:spPr>
                </pic:pic>
              </a:graphicData>
            </a:graphic>
          </wp:anchor>
        </w:drawing>
      </w:r>
      <w:r w:rsidR="00295188">
        <w:tab/>
      </w:r>
      <w:r>
        <w:rPr>
          <w:noProof/>
          <w:color w:val="000000"/>
          <w:szCs w:val="20"/>
        </w:rPr>
        <w:drawing>
          <wp:inline distT="0" distB="0" distL="0" distR="0">
            <wp:extent cx="1438275" cy="1028700"/>
            <wp:effectExtent l="19050" t="0" r="9525" b="0"/>
            <wp:docPr id="3" name="Picture 1" descr="https://lh6.googleusercontent.com/WAwWWOJ3oEbxoOD5A8dpXT40nrsL08a1DsHIeK0UvtV-I4fKCItxNWzraw0qcWDf4Xq0dPR1GMaP1YsslUuy1LJ4eaEcMYImCAPP6GSoiWe_RIBpRFMhooRZD3bFIWuCbIp1OxgE90QkbyJx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AwWWOJ3oEbxoOD5A8dpXT40nrsL08a1DsHIeK0UvtV-I4fKCItxNWzraw0qcWDf4Xq0dPR1GMaP1YsslUuy1LJ4eaEcMYImCAPP6GSoiWe_RIBpRFMhooRZD3bFIWuCbIp1OxgE90QkbyJxvw"/>
                    <pic:cNvPicPr>
                      <a:picLocks noChangeAspect="1" noChangeArrowheads="1"/>
                    </pic:cNvPicPr>
                  </pic:nvPicPr>
                  <pic:blipFill>
                    <a:blip r:embed="rId13" cstate="print"/>
                    <a:srcRect/>
                    <a:stretch>
                      <a:fillRect/>
                    </a:stretch>
                  </pic:blipFill>
                  <pic:spPr bwMode="auto">
                    <a:xfrm>
                      <a:off x="0" y="0"/>
                      <a:ext cx="1438275" cy="1028700"/>
                    </a:xfrm>
                    <a:prstGeom prst="rect">
                      <a:avLst/>
                    </a:prstGeom>
                    <a:noFill/>
                    <a:ln w="9525">
                      <a:noFill/>
                      <a:miter lim="800000"/>
                      <a:headEnd/>
                      <a:tailEnd/>
                    </a:ln>
                  </pic:spPr>
                </pic:pic>
              </a:graphicData>
            </a:graphic>
          </wp:inline>
        </w:drawing>
      </w:r>
    </w:p>
    <w:p w:rsidR="006B5106" w:rsidRDefault="006B5106" w:rsidP="00277370"/>
    <w:p w:rsidR="006B5106" w:rsidRPr="00277370" w:rsidRDefault="00295188" w:rsidP="00295188">
      <w:pPr>
        <w:tabs>
          <w:tab w:val="left" w:pos="2415"/>
        </w:tabs>
      </w:pPr>
      <w:r>
        <w:t xml:space="preserve">                          </w:t>
      </w:r>
    </w:p>
    <w:p w:rsidR="00277370" w:rsidRPr="00277370" w:rsidRDefault="00277370" w:rsidP="00277370"/>
    <w:p w:rsidR="00277370" w:rsidRPr="00277370" w:rsidRDefault="00277370" w:rsidP="00277370"/>
    <w:p w:rsidR="00012008" w:rsidRPr="00295188" w:rsidRDefault="00012008" w:rsidP="00AD3811">
      <w:pPr>
        <w:jc w:val="center"/>
        <w:rPr>
          <w:rFonts w:ascii="Verdana" w:hAnsi="Verdana"/>
          <w:sz w:val="36"/>
          <w:szCs w:val="36"/>
        </w:rPr>
      </w:pPr>
      <w:r w:rsidRPr="00295188">
        <w:rPr>
          <w:rFonts w:ascii="Verdana" w:hAnsi="Verdana"/>
          <w:sz w:val="36"/>
          <w:szCs w:val="36"/>
        </w:rPr>
        <w:t>FUTURE BUSINESS RESOURCE MEETINGS</w:t>
      </w:r>
    </w:p>
    <w:p w:rsidR="00D84268" w:rsidRPr="00295188" w:rsidRDefault="00D84268" w:rsidP="00AD3811">
      <w:pPr>
        <w:jc w:val="center"/>
        <w:rPr>
          <w:rFonts w:ascii="Verdana" w:hAnsi="Verdana"/>
          <w:sz w:val="36"/>
          <w:szCs w:val="36"/>
        </w:rPr>
      </w:pPr>
    </w:p>
    <w:p w:rsidR="00012008" w:rsidRPr="00295188" w:rsidRDefault="00012008" w:rsidP="00AD3811">
      <w:pPr>
        <w:jc w:val="center"/>
        <w:rPr>
          <w:rFonts w:ascii="Verdana" w:hAnsi="Verdana"/>
          <w:sz w:val="36"/>
          <w:szCs w:val="36"/>
        </w:rPr>
      </w:pPr>
    </w:p>
    <w:p w:rsidR="00012008" w:rsidRPr="00295188" w:rsidRDefault="00012008" w:rsidP="00AD3811">
      <w:pPr>
        <w:jc w:val="center"/>
        <w:rPr>
          <w:rFonts w:ascii="Verdana" w:hAnsi="Verdana"/>
          <w:sz w:val="36"/>
          <w:szCs w:val="36"/>
        </w:rPr>
      </w:pPr>
    </w:p>
    <w:p w:rsidR="00012008" w:rsidRPr="00295188" w:rsidRDefault="00012008" w:rsidP="00AD3811">
      <w:pPr>
        <w:jc w:val="center"/>
        <w:rPr>
          <w:rFonts w:ascii="Verdana" w:hAnsi="Verdana"/>
          <w:sz w:val="36"/>
          <w:szCs w:val="36"/>
        </w:rPr>
      </w:pPr>
      <w:r w:rsidRPr="00295188">
        <w:rPr>
          <w:rFonts w:ascii="Verdana" w:hAnsi="Verdana"/>
          <w:sz w:val="36"/>
          <w:szCs w:val="36"/>
        </w:rPr>
        <w:t>July 14th 8:30-10:00am</w:t>
      </w:r>
    </w:p>
    <w:p w:rsidR="00012008" w:rsidRPr="00295188" w:rsidRDefault="00012008" w:rsidP="00AD3811">
      <w:pPr>
        <w:jc w:val="center"/>
        <w:rPr>
          <w:rFonts w:ascii="Verdana" w:hAnsi="Verdana"/>
          <w:sz w:val="36"/>
          <w:szCs w:val="36"/>
        </w:rPr>
      </w:pPr>
      <w:r w:rsidRPr="00295188">
        <w:rPr>
          <w:rFonts w:ascii="Verdana" w:hAnsi="Verdana"/>
          <w:sz w:val="36"/>
          <w:szCs w:val="36"/>
        </w:rPr>
        <w:t xml:space="preserve">Speaker: </w:t>
      </w:r>
      <w:r w:rsidR="00AD3811" w:rsidRPr="00295188">
        <w:rPr>
          <w:rFonts w:ascii="Verdana" w:hAnsi="Verdana"/>
          <w:sz w:val="36"/>
          <w:szCs w:val="36"/>
        </w:rPr>
        <w:t>Chris Ragan</w:t>
      </w:r>
      <w:r w:rsidRPr="00295188">
        <w:rPr>
          <w:rFonts w:ascii="Verdana" w:hAnsi="Verdana"/>
          <w:sz w:val="36"/>
          <w:szCs w:val="36"/>
        </w:rPr>
        <w:t xml:space="preserve"> President of the "Fuller Project"</w:t>
      </w:r>
    </w:p>
    <w:p w:rsidR="00012008" w:rsidRPr="00295188" w:rsidRDefault="00012008" w:rsidP="00AD3811">
      <w:pPr>
        <w:jc w:val="center"/>
        <w:rPr>
          <w:rFonts w:ascii="Verdana" w:hAnsi="Verdana"/>
          <w:sz w:val="36"/>
          <w:szCs w:val="36"/>
        </w:rPr>
      </w:pPr>
      <w:r w:rsidRPr="00295188">
        <w:rPr>
          <w:rFonts w:ascii="Verdana" w:hAnsi="Verdana"/>
          <w:sz w:val="36"/>
          <w:szCs w:val="36"/>
        </w:rPr>
        <w:t>Will speak about community projects in Henry and Clayton County.</w:t>
      </w:r>
    </w:p>
    <w:p w:rsidR="00012008" w:rsidRPr="00295188" w:rsidRDefault="00012008" w:rsidP="00AD3811">
      <w:pPr>
        <w:jc w:val="center"/>
        <w:rPr>
          <w:rFonts w:ascii="Verdana" w:hAnsi="Verdana"/>
          <w:sz w:val="36"/>
          <w:szCs w:val="36"/>
        </w:rPr>
      </w:pPr>
    </w:p>
    <w:p w:rsidR="00012008" w:rsidRPr="00295188" w:rsidRDefault="00012008" w:rsidP="00AD3811">
      <w:pPr>
        <w:jc w:val="center"/>
        <w:rPr>
          <w:rFonts w:ascii="Verdana" w:hAnsi="Verdana"/>
          <w:sz w:val="36"/>
          <w:szCs w:val="36"/>
        </w:rPr>
      </w:pPr>
      <w:r w:rsidRPr="00295188">
        <w:rPr>
          <w:rFonts w:ascii="Verdana" w:hAnsi="Verdana"/>
          <w:sz w:val="36"/>
          <w:szCs w:val="36"/>
        </w:rPr>
        <w:t>Aug 11th 8:30-10:00am</w:t>
      </w:r>
    </w:p>
    <w:p w:rsidR="00012008" w:rsidRPr="00295188" w:rsidRDefault="00012008" w:rsidP="00D61EE2">
      <w:pPr>
        <w:jc w:val="center"/>
        <w:rPr>
          <w:rFonts w:ascii="Verdana" w:hAnsi="Verdana"/>
          <w:sz w:val="36"/>
          <w:szCs w:val="36"/>
        </w:rPr>
      </w:pPr>
      <w:r w:rsidRPr="00295188">
        <w:rPr>
          <w:rFonts w:ascii="Verdana" w:hAnsi="Verdana"/>
          <w:sz w:val="36"/>
          <w:szCs w:val="36"/>
        </w:rPr>
        <w:t xml:space="preserve">Speaker: </w:t>
      </w:r>
      <w:r w:rsidR="00D61EE2" w:rsidRPr="00295188">
        <w:rPr>
          <w:rFonts w:ascii="Verdana" w:hAnsi="Verdana"/>
          <w:sz w:val="36"/>
          <w:szCs w:val="36"/>
        </w:rPr>
        <w:t>Greg Epps “Paragon Essentials Class”</w:t>
      </w:r>
    </w:p>
    <w:p w:rsidR="00012008" w:rsidRPr="00295188" w:rsidRDefault="00012008" w:rsidP="00AD3811">
      <w:pPr>
        <w:jc w:val="center"/>
        <w:rPr>
          <w:rFonts w:ascii="Verdana" w:hAnsi="Verdana"/>
          <w:sz w:val="36"/>
          <w:szCs w:val="36"/>
        </w:rPr>
      </w:pPr>
    </w:p>
    <w:p w:rsidR="00012008" w:rsidRPr="00295188" w:rsidRDefault="00012008" w:rsidP="00AD3811">
      <w:pPr>
        <w:jc w:val="center"/>
        <w:rPr>
          <w:rFonts w:ascii="Verdana" w:hAnsi="Verdana"/>
          <w:sz w:val="36"/>
          <w:szCs w:val="36"/>
        </w:rPr>
      </w:pPr>
      <w:r w:rsidRPr="00295188">
        <w:rPr>
          <w:rFonts w:ascii="Verdana" w:hAnsi="Verdana"/>
          <w:sz w:val="36"/>
          <w:szCs w:val="36"/>
        </w:rPr>
        <w:t>Sept 15th 8:30-10:00am</w:t>
      </w:r>
    </w:p>
    <w:p w:rsidR="00012008" w:rsidRPr="00295188" w:rsidRDefault="00012008" w:rsidP="00AD3811">
      <w:pPr>
        <w:jc w:val="center"/>
        <w:rPr>
          <w:rFonts w:ascii="Verdana" w:hAnsi="Verdana"/>
          <w:sz w:val="36"/>
          <w:szCs w:val="36"/>
        </w:rPr>
      </w:pPr>
      <w:r w:rsidRPr="00295188">
        <w:rPr>
          <w:rFonts w:ascii="Verdana" w:hAnsi="Verdana"/>
          <w:sz w:val="36"/>
          <w:szCs w:val="36"/>
        </w:rPr>
        <w:t>Speaker: Jere Metcalfe</w:t>
      </w:r>
    </w:p>
    <w:p w:rsidR="00012008" w:rsidRPr="00295188" w:rsidRDefault="00012008" w:rsidP="00AD3811">
      <w:pPr>
        <w:jc w:val="center"/>
        <w:rPr>
          <w:rFonts w:ascii="Verdana" w:hAnsi="Verdana"/>
          <w:sz w:val="36"/>
          <w:szCs w:val="36"/>
        </w:rPr>
      </w:pPr>
      <w:r w:rsidRPr="00295188">
        <w:rPr>
          <w:rFonts w:ascii="Verdana" w:hAnsi="Verdana"/>
          <w:sz w:val="36"/>
          <w:szCs w:val="36"/>
        </w:rPr>
        <w:t>Sotheby's Fine Homes/ Luxury Market</w:t>
      </w:r>
    </w:p>
    <w:p w:rsidR="00012008" w:rsidRPr="00295188" w:rsidRDefault="00012008" w:rsidP="00AD3811">
      <w:pPr>
        <w:jc w:val="center"/>
        <w:rPr>
          <w:rFonts w:ascii="Verdana" w:hAnsi="Verdana"/>
          <w:sz w:val="36"/>
          <w:szCs w:val="36"/>
        </w:rPr>
      </w:pPr>
    </w:p>
    <w:p w:rsidR="00012008" w:rsidRPr="00295188" w:rsidRDefault="00012008" w:rsidP="00AD3811">
      <w:pPr>
        <w:jc w:val="center"/>
        <w:rPr>
          <w:rFonts w:ascii="Verdana" w:hAnsi="Verdana"/>
          <w:sz w:val="36"/>
          <w:szCs w:val="36"/>
        </w:rPr>
      </w:pPr>
      <w:r w:rsidRPr="00295188">
        <w:rPr>
          <w:rFonts w:ascii="Verdana" w:hAnsi="Verdana"/>
          <w:sz w:val="36"/>
          <w:szCs w:val="36"/>
        </w:rPr>
        <w:t>Oct 13th 8:30-10:00am</w:t>
      </w:r>
    </w:p>
    <w:p w:rsidR="00012008" w:rsidRPr="00295188" w:rsidRDefault="00012008" w:rsidP="00AD3811">
      <w:pPr>
        <w:jc w:val="center"/>
        <w:rPr>
          <w:rFonts w:ascii="Verdana" w:hAnsi="Verdana"/>
          <w:sz w:val="36"/>
          <w:szCs w:val="36"/>
        </w:rPr>
      </w:pPr>
      <w:r w:rsidRPr="00295188">
        <w:rPr>
          <w:rFonts w:ascii="Verdana" w:hAnsi="Verdana"/>
          <w:sz w:val="36"/>
          <w:szCs w:val="36"/>
        </w:rPr>
        <w:t>Speaker: TBD</w:t>
      </w:r>
    </w:p>
    <w:p w:rsidR="00012008" w:rsidRPr="00295188" w:rsidRDefault="00012008" w:rsidP="00AD3811">
      <w:pPr>
        <w:jc w:val="center"/>
        <w:rPr>
          <w:rFonts w:ascii="Verdana" w:hAnsi="Verdana"/>
          <w:sz w:val="36"/>
          <w:szCs w:val="36"/>
        </w:rPr>
      </w:pPr>
    </w:p>
    <w:p w:rsidR="00012008" w:rsidRPr="00295188" w:rsidRDefault="00012008" w:rsidP="00AD3811">
      <w:pPr>
        <w:jc w:val="center"/>
        <w:rPr>
          <w:rFonts w:ascii="Verdana" w:hAnsi="Verdana"/>
          <w:sz w:val="36"/>
          <w:szCs w:val="36"/>
        </w:rPr>
      </w:pPr>
      <w:r w:rsidRPr="00295188">
        <w:rPr>
          <w:rFonts w:ascii="Verdana" w:hAnsi="Verdana"/>
          <w:sz w:val="36"/>
          <w:szCs w:val="36"/>
        </w:rPr>
        <w:t>November 10th 8:30-10:00am.</w:t>
      </w:r>
    </w:p>
    <w:p w:rsidR="00012008" w:rsidRPr="00295188" w:rsidRDefault="00012008" w:rsidP="00AD3811">
      <w:pPr>
        <w:jc w:val="center"/>
        <w:rPr>
          <w:rFonts w:ascii="Verdana" w:hAnsi="Verdana"/>
          <w:sz w:val="36"/>
          <w:szCs w:val="36"/>
        </w:rPr>
      </w:pPr>
      <w:r w:rsidRPr="00295188">
        <w:rPr>
          <w:rFonts w:ascii="Verdana" w:hAnsi="Verdana"/>
          <w:sz w:val="36"/>
          <w:szCs w:val="36"/>
        </w:rPr>
        <w:t>Speaker: Affiliate Appreciation</w:t>
      </w:r>
    </w:p>
    <w:p w:rsidR="00012008" w:rsidRPr="00295188" w:rsidRDefault="00012008" w:rsidP="00AD3811">
      <w:pPr>
        <w:jc w:val="center"/>
        <w:rPr>
          <w:rFonts w:ascii="Verdana" w:hAnsi="Verdana"/>
          <w:sz w:val="36"/>
          <w:szCs w:val="36"/>
        </w:rPr>
      </w:pPr>
    </w:p>
    <w:p w:rsidR="00012008" w:rsidRPr="00295188" w:rsidRDefault="00012008" w:rsidP="00AD3811">
      <w:pPr>
        <w:jc w:val="center"/>
        <w:rPr>
          <w:rFonts w:ascii="Verdana" w:hAnsi="Verdana"/>
          <w:sz w:val="36"/>
          <w:szCs w:val="36"/>
        </w:rPr>
      </w:pPr>
      <w:r w:rsidRPr="00295188">
        <w:rPr>
          <w:rFonts w:ascii="Verdana" w:hAnsi="Verdana"/>
          <w:sz w:val="36"/>
          <w:szCs w:val="36"/>
        </w:rPr>
        <w:t>December No Meeting</w:t>
      </w:r>
    </w:p>
    <w:p w:rsidR="00012008" w:rsidRPr="00295188" w:rsidRDefault="00012008" w:rsidP="00AD3811">
      <w:pPr>
        <w:jc w:val="center"/>
        <w:rPr>
          <w:rFonts w:ascii="Verdana" w:hAnsi="Verdana"/>
          <w:sz w:val="36"/>
          <w:szCs w:val="36"/>
        </w:rPr>
      </w:pPr>
      <w:r w:rsidRPr="00295188">
        <w:rPr>
          <w:rFonts w:ascii="Verdana" w:hAnsi="Verdana"/>
          <w:sz w:val="36"/>
          <w:szCs w:val="36"/>
        </w:rPr>
        <w:t>We will do a combined Luncheon with MSAR for</w:t>
      </w:r>
    </w:p>
    <w:p w:rsidR="00277370" w:rsidRPr="00295188" w:rsidRDefault="00012008" w:rsidP="00AD3811">
      <w:pPr>
        <w:jc w:val="center"/>
        <w:rPr>
          <w:rFonts w:ascii="Verdana" w:hAnsi="Verdana"/>
          <w:sz w:val="36"/>
          <w:szCs w:val="36"/>
        </w:rPr>
      </w:pPr>
      <w:r w:rsidRPr="00295188">
        <w:rPr>
          <w:rFonts w:ascii="Verdana" w:hAnsi="Verdana"/>
          <w:sz w:val="36"/>
          <w:szCs w:val="36"/>
        </w:rPr>
        <w:t>Our Installation of New Officers.</w:t>
      </w:r>
    </w:p>
    <w:p w:rsidR="00277370" w:rsidRPr="00277370" w:rsidRDefault="00277370" w:rsidP="00AD3811">
      <w:pPr>
        <w:jc w:val="center"/>
      </w:pPr>
    </w:p>
    <w:p w:rsidR="00277370" w:rsidRPr="00277370" w:rsidRDefault="00277370" w:rsidP="00277370"/>
    <w:p w:rsidR="00277370" w:rsidRPr="00277370" w:rsidRDefault="00277370" w:rsidP="00277370"/>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F04D7" w:rsidRPr="00277370" w:rsidRDefault="00277370" w:rsidP="00277370">
      <w:pPr>
        <w:tabs>
          <w:tab w:val="left" w:pos="8445"/>
        </w:tabs>
      </w:pPr>
      <w:r>
        <w:tab/>
      </w:r>
    </w:p>
    <w:sectPr w:rsidR="006F04D7" w:rsidRPr="00277370" w:rsidSect="006F04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7D" w:rsidRDefault="0089777D" w:rsidP="00295188">
      <w:r>
        <w:separator/>
      </w:r>
    </w:p>
  </w:endnote>
  <w:endnote w:type="continuationSeparator" w:id="0">
    <w:p w:rsidR="0089777D" w:rsidRDefault="0089777D" w:rsidP="002951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kerSignet B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panose1 w:val="020B08040305040402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7D" w:rsidRDefault="0089777D" w:rsidP="00295188">
      <w:r>
        <w:separator/>
      </w:r>
    </w:p>
  </w:footnote>
  <w:footnote w:type="continuationSeparator" w:id="0">
    <w:p w:rsidR="0089777D" w:rsidRDefault="0089777D" w:rsidP="00295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11E76DE"/>
    <w:lvl w:ilvl="0">
      <w:start w:val="1"/>
      <w:numFmt w:val="decimal"/>
      <w:lvlText w:val="%1."/>
      <w:lvlJc w:val="left"/>
      <w:pPr>
        <w:tabs>
          <w:tab w:val="num" w:pos="360"/>
        </w:tabs>
        <w:ind w:left="360" w:hanging="360"/>
      </w:pPr>
    </w:lvl>
  </w:abstractNum>
  <w:abstractNum w:abstractNumId="1">
    <w:nsid w:val="48330458"/>
    <w:multiLevelType w:val="hybridMultilevel"/>
    <w:tmpl w:val="AF18A73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65FB18C0"/>
    <w:multiLevelType w:val="hybridMultilevel"/>
    <w:tmpl w:val="618A79A4"/>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F56B99"/>
    <w:rsid w:val="00012008"/>
    <w:rsid w:val="000144AF"/>
    <w:rsid w:val="00061FFF"/>
    <w:rsid w:val="001A0D80"/>
    <w:rsid w:val="001A1E82"/>
    <w:rsid w:val="001B3F61"/>
    <w:rsid w:val="0026512F"/>
    <w:rsid w:val="00265EC0"/>
    <w:rsid w:val="00277370"/>
    <w:rsid w:val="00282587"/>
    <w:rsid w:val="00295188"/>
    <w:rsid w:val="0038519D"/>
    <w:rsid w:val="003B098C"/>
    <w:rsid w:val="00400692"/>
    <w:rsid w:val="00533304"/>
    <w:rsid w:val="00554DEF"/>
    <w:rsid w:val="00567FD2"/>
    <w:rsid w:val="00615DA5"/>
    <w:rsid w:val="00692EBB"/>
    <w:rsid w:val="006B5106"/>
    <w:rsid w:val="006D7CE2"/>
    <w:rsid w:val="006F04D7"/>
    <w:rsid w:val="006F53AA"/>
    <w:rsid w:val="00786846"/>
    <w:rsid w:val="00786A1A"/>
    <w:rsid w:val="00792B39"/>
    <w:rsid w:val="007C5974"/>
    <w:rsid w:val="008241E4"/>
    <w:rsid w:val="008879CF"/>
    <w:rsid w:val="0089777D"/>
    <w:rsid w:val="008D0E44"/>
    <w:rsid w:val="00901AE1"/>
    <w:rsid w:val="009115FE"/>
    <w:rsid w:val="009C0637"/>
    <w:rsid w:val="009F595C"/>
    <w:rsid w:val="00A16D23"/>
    <w:rsid w:val="00A563BF"/>
    <w:rsid w:val="00A73CD4"/>
    <w:rsid w:val="00A93282"/>
    <w:rsid w:val="00AB626D"/>
    <w:rsid w:val="00AD3811"/>
    <w:rsid w:val="00B21530"/>
    <w:rsid w:val="00B53281"/>
    <w:rsid w:val="00B906A9"/>
    <w:rsid w:val="00BC2F56"/>
    <w:rsid w:val="00BE5C82"/>
    <w:rsid w:val="00C10008"/>
    <w:rsid w:val="00C41FFA"/>
    <w:rsid w:val="00C457E0"/>
    <w:rsid w:val="00CB1868"/>
    <w:rsid w:val="00CC559E"/>
    <w:rsid w:val="00CE0723"/>
    <w:rsid w:val="00D35233"/>
    <w:rsid w:val="00D41E52"/>
    <w:rsid w:val="00D61EE2"/>
    <w:rsid w:val="00D84268"/>
    <w:rsid w:val="00DC7721"/>
    <w:rsid w:val="00E201CC"/>
    <w:rsid w:val="00E854F8"/>
    <w:rsid w:val="00EB01FC"/>
    <w:rsid w:val="00F70809"/>
    <w:rsid w:val="00F82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asic"/>
    <w:qFormat/>
    <w:rsid w:val="00F30F73"/>
    <w:rPr>
      <w:rFonts w:ascii="Garamond" w:hAnsi="Garamond"/>
      <w:szCs w:val="24"/>
    </w:rPr>
  </w:style>
  <w:style w:type="paragraph" w:styleId="Heading5">
    <w:name w:val="heading 5"/>
    <w:basedOn w:val="Normal"/>
    <w:next w:val="Normal"/>
    <w:qFormat/>
    <w:rsid w:val="0068408B"/>
    <w:pPr>
      <w:keepNext/>
      <w:outlineLvl w:val="4"/>
    </w:pPr>
    <w:rPr>
      <w:rFonts w:ascii="BakerSignet BT" w:hAnsi="BakerSignet BT" w:cs="Arial"/>
      <w:b/>
      <w:bCs/>
      <w:i/>
      <w:iCs/>
    </w:rPr>
  </w:style>
  <w:style w:type="paragraph" w:styleId="Heading6">
    <w:name w:val="heading 6"/>
    <w:basedOn w:val="Normal"/>
    <w:next w:val="Normal"/>
    <w:qFormat/>
    <w:rsid w:val="0068408B"/>
    <w:pPr>
      <w:keepNext/>
      <w:outlineLvl w:val="5"/>
    </w:pPr>
    <w:rPr>
      <w:rFonts w:ascii="BakerSignet BT" w:hAnsi="BakerSignet BT" w:cs="Arial"/>
      <w:b/>
      <w:bCs/>
      <w:color w:val="0158C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ueheading">
    <w:name w:val="blue heading"/>
    <w:rsid w:val="00F30F73"/>
    <w:rPr>
      <w:rFonts w:ascii="Verdana Bold" w:hAnsi="Verdana Bold"/>
      <w:color w:val="000080"/>
      <w:szCs w:val="24"/>
    </w:rPr>
  </w:style>
  <w:style w:type="table" w:styleId="TableGrid">
    <w:name w:val="Table Grid"/>
    <w:basedOn w:val="TableNormal"/>
    <w:rsid w:val="00F30F73"/>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1E52"/>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lh6.googleusercontent.com/qya1jeCw_ecDyDvOLC3_ikHg1s9nb2ghTdoDyH0-T4XB6V8D0PArdUOR-fAETWVRieGU55N9ylQjQjs533WIxgjpISdIfKQnf04wqC9EtnaZT_XyuodpAfk4H4jDPujgo6hlfgZWVVwMlvPW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yhudgins@bellsouth.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President’s Message</vt:lpstr>
    </vt:vector>
  </TitlesOfParts>
  <Company>WCR</Company>
  <LinksUpToDate>false</LinksUpToDate>
  <CharactersWithSpaces>3614</CharactersWithSpaces>
  <SharedDoc>false</SharedDoc>
  <HLinks>
    <vt:vector size="12" baseType="variant">
      <vt:variant>
        <vt:i4>2031679</vt:i4>
      </vt:variant>
      <vt:variant>
        <vt:i4>0</vt:i4>
      </vt:variant>
      <vt:variant>
        <vt:i4>0</vt:i4>
      </vt:variant>
      <vt:variant>
        <vt:i4>5</vt:i4>
      </vt:variant>
      <vt:variant>
        <vt:lpwstr>mailto:amyhudgins@bellsouth.net</vt:lpwstr>
      </vt:variant>
      <vt:variant>
        <vt:lpwstr/>
      </vt:variant>
      <vt:variant>
        <vt:i4>6225968</vt:i4>
      </vt:variant>
      <vt:variant>
        <vt:i4>-1</vt:i4>
      </vt:variant>
      <vt:variant>
        <vt:i4>1042</vt:i4>
      </vt:variant>
      <vt:variant>
        <vt:i4>1</vt:i4>
      </vt:variant>
      <vt:variant>
        <vt:lpwstr>https://lh6.googleusercontent.com/qya1jeCw_ecDyDvOLC3_ikHg1s9nb2ghTdoDyH0-T4XB6V8D0PArdUOR-fAETWVRieGU55N9ylQjQjs533WIxgjpISdIfKQnf04wqC9EtnaZT_XyuodpAfk4H4jDPujgo6hlfgZWVVwMlvPWdA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Message</dc:title>
  <dc:creator>Dianna Dearen</dc:creator>
  <cp:lastModifiedBy>Charlene</cp:lastModifiedBy>
  <cp:revision>2</cp:revision>
  <cp:lastPrinted>2008-03-06T16:02:00Z</cp:lastPrinted>
  <dcterms:created xsi:type="dcterms:W3CDTF">2016-07-14T15:41:00Z</dcterms:created>
  <dcterms:modified xsi:type="dcterms:W3CDTF">2016-07-14T15:41:00Z</dcterms:modified>
</cp:coreProperties>
</file>